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43E61" w14:textId="77777777" w:rsidR="00C62818" w:rsidRDefault="00146420">
      <w:pPr>
        <w:spacing w:after="0" w:line="240" w:lineRule="auto"/>
        <w:jc w:val="center"/>
        <w:rPr>
          <w:rFonts w:ascii="Times" w:hAnsi="Times" w:cs="Times"/>
          <w:b/>
          <w:bCs/>
          <w:sz w:val="28"/>
          <w:szCs w:val="28"/>
        </w:rPr>
      </w:pPr>
      <w:r w:rsidRPr="007F40E8">
        <w:rPr>
          <w:rFonts w:ascii="Times" w:hAnsi="Times" w:cs="Times"/>
          <w:b/>
          <w:bCs/>
          <w:sz w:val="28"/>
          <w:szCs w:val="28"/>
        </w:rPr>
        <w:t xml:space="preserve">TERMO DE REFERÊNCIA </w:t>
      </w:r>
    </w:p>
    <w:p w14:paraId="0928ACE6" w14:textId="5F6A7B97" w:rsidR="0027613F" w:rsidRPr="007F40E8" w:rsidRDefault="00146420">
      <w:pPr>
        <w:spacing w:after="0" w:line="240" w:lineRule="auto"/>
        <w:jc w:val="center"/>
        <w:rPr>
          <w:rFonts w:ascii="Times" w:hAnsi="Times" w:cs="Times"/>
          <w:b/>
          <w:bCs/>
          <w:sz w:val="28"/>
          <w:szCs w:val="28"/>
        </w:rPr>
      </w:pPr>
      <w:r w:rsidRPr="007F40E8">
        <w:rPr>
          <w:rFonts w:ascii="Times" w:hAnsi="Times" w:cs="Times"/>
          <w:b/>
          <w:bCs/>
          <w:sz w:val="28"/>
          <w:szCs w:val="28"/>
        </w:rPr>
        <w:br/>
      </w:r>
      <w:r w:rsidR="00C62818" w:rsidRPr="00C62818">
        <w:rPr>
          <w:rFonts w:ascii="Times" w:hAnsi="Times" w:cs="Times"/>
          <w:b/>
          <w:bCs/>
          <w:sz w:val="28"/>
          <w:szCs w:val="28"/>
        </w:rPr>
        <w:t>CONTRATAÇÃO DE PRESTAÇÃO DE SERVIÇOS ESPECIALIZADOS - PROGRAMA DE APRENDIZAGEM</w:t>
      </w:r>
    </w:p>
    <w:p w14:paraId="20EA8F27" w14:textId="77777777" w:rsidR="001C2602" w:rsidRDefault="001C2602">
      <w:pPr>
        <w:pStyle w:val="SemEspaamento"/>
        <w:jc w:val="center"/>
        <w:rPr>
          <w:rFonts w:ascii="Times New Roman" w:hAnsi="Times New Roman"/>
          <w:bCs/>
          <w:sz w:val="24"/>
          <w:szCs w:val="24"/>
        </w:rPr>
      </w:pPr>
    </w:p>
    <w:p w14:paraId="2B1E9330" w14:textId="77777777" w:rsidR="0027613F" w:rsidRDefault="00146420" w:rsidP="008204E5">
      <w:pPr>
        <w:pStyle w:val="SemEspaamento"/>
        <w:numPr>
          <w:ilvl w:val="0"/>
          <w:numId w:val="1"/>
        </w:numPr>
        <w:shd w:val="clear" w:color="auto" w:fill="BFBFBF"/>
        <w:ind w:left="426" w:right="-568"/>
        <w:rPr>
          <w:rFonts w:ascii="Times New Roman" w:hAnsi="Times New Roman"/>
          <w:b/>
          <w:sz w:val="24"/>
          <w:szCs w:val="24"/>
        </w:rPr>
      </w:pPr>
      <w:r>
        <w:rPr>
          <w:rFonts w:ascii="Times New Roman" w:hAnsi="Times New Roman"/>
          <w:b/>
          <w:sz w:val="24"/>
          <w:szCs w:val="24"/>
        </w:rPr>
        <w:t>OBJETO</w:t>
      </w:r>
    </w:p>
    <w:p w14:paraId="40293C6D" w14:textId="126164F7" w:rsidR="006703DD" w:rsidRPr="006703DD" w:rsidRDefault="008204E5" w:rsidP="006703DD">
      <w:pPr>
        <w:spacing w:after="0" w:line="240" w:lineRule="auto"/>
        <w:ind w:right="-568"/>
        <w:jc w:val="both"/>
        <w:rPr>
          <w:rFonts w:ascii="Times New Roman" w:hAnsi="Times New Roman" w:cs="Times New Roman"/>
          <w:sz w:val="24"/>
          <w:szCs w:val="24"/>
        </w:rPr>
      </w:pPr>
      <w:r>
        <w:rPr>
          <w:rFonts w:ascii="Times New Roman" w:hAnsi="Times New Roman" w:cs="Times New Roman"/>
          <w:sz w:val="24"/>
          <w:szCs w:val="24"/>
        </w:rPr>
        <w:br/>
      </w:r>
      <w:r w:rsidR="006703DD" w:rsidRPr="006703DD">
        <w:rPr>
          <w:rFonts w:ascii="Times New Roman" w:hAnsi="Times New Roman" w:cs="Times New Roman"/>
          <w:sz w:val="24"/>
          <w:szCs w:val="24"/>
        </w:rPr>
        <w:t>Contratação de Instituição Formadora para execução do programa de aprendizagem profissional destinado à formação de 20 jovens aprendizes, em conformidade com a Lei nº 10.097/2000 (Lei da Aprendizagem) e demais normativos legais aplicáveis, incluindo o Decreto nº 3.872/2023, atendendo às determinações e diretrizes estabelecidas pelo Ministério do Trabalho e Emprego (MTE).</w:t>
      </w:r>
    </w:p>
    <w:p w14:paraId="791BEA42" w14:textId="77777777" w:rsidR="006703DD" w:rsidRPr="006703DD" w:rsidRDefault="006703DD" w:rsidP="006703DD">
      <w:pPr>
        <w:spacing w:after="0" w:line="240" w:lineRule="auto"/>
        <w:ind w:right="-568"/>
        <w:jc w:val="both"/>
        <w:rPr>
          <w:rFonts w:ascii="Times New Roman" w:hAnsi="Times New Roman" w:cs="Times New Roman"/>
          <w:sz w:val="24"/>
          <w:szCs w:val="24"/>
        </w:rPr>
      </w:pPr>
    </w:p>
    <w:p w14:paraId="090002EF" w14:textId="3C8C99F9" w:rsidR="006703DD" w:rsidRPr="006703DD" w:rsidRDefault="006703DD" w:rsidP="006703DD">
      <w:pPr>
        <w:spacing w:after="0" w:line="240" w:lineRule="auto"/>
        <w:ind w:right="-568"/>
        <w:jc w:val="both"/>
        <w:rPr>
          <w:rFonts w:ascii="Times New Roman" w:hAnsi="Times New Roman" w:cs="Times New Roman"/>
          <w:sz w:val="24"/>
          <w:szCs w:val="24"/>
        </w:rPr>
      </w:pPr>
      <w:r w:rsidRPr="006703DD">
        <w:rPr>
          <w:rFonts w:ascii="Times New Roman" w:hAnsi="Times New Roman" w:cs="Times New Roman"/>
          <w:sz w:val="24"/>
          <w:szCs w:val="24"/>
        </w:rPr>
        <w:t xml:space="preserve">As atividades formativas serão realizadas no município de </w:t>
      </w:r>
      <w:r w:rsidRPr="006703DD">
        <w:rPr>
          <w:rFonts w:ascii="Times New Roman" w:hAnsi="Times New Roman" w:cs="Times New Roman"/>
          <w:b/>
          <w:bCs/>
          <w:sz w:val="24"/>
          <w:szCs w:val="24"/>
        </w:rPr>
        <w:t>Petrolina/PE</w:t>
      </w:r>
      <w:r w:rsidRPr="006703DD">
        <w:rPr>
          <w:rFonts w:ascii="Times New Roman" w:hAnsi="Times New Roman" w:cs="Times New Roman"/>
          <w:sz w:val="24"/>
          <w:szCs w:val="24"/>
        </w:rPr>
        <w:t>, contemplando a formação teórica e as demais ações previstas no programa de aprendizagem, de acordo com a legislação vigente e com as</w:t>
      </w:r>
      <w:r>
        <w:rPr>
          <w:rFonts w:ascii="Times New Roman" w:hAnsi="Times New Roman" w:cs="Times New Roman"/>
          <w:sz w:val="24"/>
          <w:szCs w:val="24"/>
        </w:rPr>
        <w:t xml:space="preserve"> demandas</w:t>
      </w:r>
      <w:r w:rsidRPr="006703DD">
        <w:rPr>
          <w:rFonts w:ascii="Times New Roman" w:hAnsi="Times New Roman" w:cs="Times New Roman"/>
          <w:sz w:val="24"/>
          <w:szCs w:val="24"/>
        </w:rPr>
        <w:t xml:space="preserve"> das cooperativas </w:t>
      </w:r>
      <w:r>
        <w:rPr>
          <w:rFonts w:ascii="Times New Roman" w:hAnsi="Times New Roman" w:cs="Times New Roman"/>
          <w:sz w:val="24"/>
          <w:szCs w:val="24"/>
        </w:rPr>
        <w:t xml:space="preserve">do Município. </w:t>
      </w:r>
    </w:p>
    <w:p w14:paraId="3D6971B7" w14:textId="77777777" w:rsidR="0027613F" w:rsidRPr="00A4501F" w:rsidRDefault="0027613F" w:rsidP="00C14292">
      <w:pPr>
        <w:pStyle w:val="SemEspaamento"/>
        <w:rPr>
          <w:rFonts w:ascii="Times New Roman" w:hAnsi="Times New Roman"/>
          <w:bCs/>
          <w:sz w:val="24"/>
          <w:szCs w:val="24"/>
        </w:rPr>
      </w:pPr>
    </w:p>
    <w:p w14:paraId="113C50ED" w14:textId="77777777" w:rsidR="0027613F" w:rsidRPr="00A4501F" w:rsidRDefault="00146420" w:rsidP="008204E5">
      <w:pPr>
        <w:pStyle w:val="SemEspaamento"/>
        <w:numPr>
          <w:ilvl w:val="0"/>
          <w:numId w:val="1"/>
        </w:numPr>
        <w:shd w:val="clear" w:color="auto" w:fill="BFBFBF"/>
        <w:ind w:left="426" w:right="-568"/>
        <w:rPr>
          <w:rFonts w:ascii="Times New Roman" w:hAnsi="Times New Roman"/>
          <w:sz w:val="24"/>
          <w:szCs w:val="24"/>
        </w:rPr>
      </w:pPr>
      <w:r w:rsidRPr="00A4501F">
        <w:rPr>
          <w:rFonts w:ascii="Times New Roman" w:hAnsi="Times New Roman"/>
          <w:b/>
          <w:sz w:val="24"/>
          <w:szCs w:val="24"/>
        </w:rPr>
        <w:t>JUSTIFICATIVA</w:t>
      </w:r>
    </w:p>
    <w:p w14:paraId="51F95210" w14:textId="77777777" w:rsidR="0027613F" w:rsidRPr="00A4501F" w:rsidRDefault="0027613F">
      <w:pPr>
        <w:spacing w:after="0" w:line="240" w:lineRule="auto"/>
        <w:ind w:right="-1"/>
        <w:jc w:val="both"/>
        <w:rPr>
          <w:rFonts w:ascii="Times New Roman" w:hAnsi="Times New Roman" w:cs="Times New Roman"/>
          <w:sz w:val="24"/>
          <w:szCs w:val="24"/>
        </w:rPr>
      </w:pPr>
    </w:p>
    <w:p w14:paraId="257F5865" w14:textId="77777777" w:rsidR="00655AED" w:rsidRDefault="00655AED" w:rsidP="00C14292">
      <w:pPr>
        <w:spacing w:after="0" w:line="240" w:lineRule="auto"/>
        <w:ind w:right="-568"/>
        <w:jc w:val="both"/>
        <w:rPr>
          <w:rFonts w:ascii="Times New Roman" w:hAnsi="Times New Roman" w:cs="Times New Roman"/>
          <w:color w:val="000000" w:themeColor="text1"/>
          <w:sz w:val="24"/>
          <w:szCs w:val="24"/>
        </w:rPr>
      </w:pPr>
      <w:r w:rsidRPr="00655AED">
        <w:rPr>
          <w:rFonts w:ascii="Times New Roman" w:hAnsi="Times New Roman" w:cs="Times New Roman"/>
          <w:color w:val="000000" w:themeColor="text1"/>
          <w:sz w:val="24"/>
          <w:szCs w:val="24"/>
        </w:rPr>
        <w:t>A presente contratação tem por finalidade selecionar e contratar Instituição Formadora habilitada para a execução de programa de aprendizagem profissional destinado a até 20 (vinte) jovens aprendizes, visando proporcionar formação profissional, desenvolvimento de competências e preparação para o mercado de trabalho, em conformidade com a legislação vigente e com as diretrizes estabelecidas pelo Ministério do Trabalho e Emprego.</w:t>
      </w:r>
    </w:p>
    <w:p w14:paraId="4CF334F0" w14:textId="77777777" w:rsidR="00C14292" w:rsidRPr="00655AED" w:rsidRDefault="00C14292" w:rsidP="00655AED">
      <w:pPr>
        <w:spacing w:after="0" w:line="240" w:lineRule="auto"/>
        <w:ind w:right="-1"/>
        <w:jc w:val="both"/>
        <w:rPr>
          <w:rFonts w:ascii="Times New Roman" w:hAnsi="Times New Roman" w:cs="Times New Roman"/>
          <w:color w:val="000000" w:themeColor="text1"/>
          <w:sz w:val="24"/>
          <w:szCs w:val="24"/>
        </w:rPr>
      </w:pPr>
    </w:p>
    <w:p w14:paraId="216EDFDA" w14:textId="77777777" w:rsidR="00655AED" w:rsidRDefault="00655AED" w:rsidP="00C14292">
      <w:pPr>
        <w:spacing w:after="0" w:line="240" w:lineRule="auto"/>
        <w:ind w:right="-568"/>
        <w:jc w:val="both"/>
        <w:rPr>
          <w:rFonts w:ascii="Times New Roman" w:hAnsi="Times New Roman" w:cs="Times New Roman"/>
          <w:color w:val="000000" w:themeColor="text1"/>
          <w:sz w:val="24"/>
          <w:szCs w:val="24"/>
        </w:rPr>
      </w:pPr>
      <w:r w:rsidRPr="00655AED">
        <w:rPr>
          <w:rFonts w:ascii="Times New Roman" w:hAnsi="Times New Roman" w:cs="Times New Roman"/>
          <w:color w:val="000000" w:themeColor="text1"/>
          <w:sz w:val="24"/>
          <w:szCs w:val="24"/>
        </w:rPr>
        <w:t>A formação profissional será desenvolvida na modalidade de Assistente Administrativo, contemplando conhecimentos teóricos e experiências práticas compatíveis com as atividades desempenhadas pelos jovens nas cooperativas. A iniciativa busca promover a integração entre formação profissional e vivência no ambiente de trabalho, contribuindo para o desenvolvimento de competências técnicas, comportamentais e sociais necessárias à inserção e permanência dos jovens no mundo do trabalho.</w:t>
      </w:r>
    </w:p>
    <w:p w14:paraId="66771D72" w14:textId="77777777" w:rsidR="00C14292" w:rsidRPr="00655AED" w:rsidRDefault="00C14292" w:rsidP="00C14292">
      <w:pPr>
        <w:spacing w:after="0" w:line="240" w:lineRule="auto"/>
        <w:ind w:right="-568"/>
        <w:jc w:val="both"/>
        <w:rPr>
          <w:rFonts w:ascii="Times New Roman" w:hAnsi="Times New Roman" w:cs="Times New Roman"/>
          <w:color w:val="000000" w:themeColor="text1"/>
          <w:sz w:val="24"/>
          <w:szCs w:val="24"/>
        </w:rPr>
      </w:pPr>
    </w:p>
    <w:p w14:paraId="358E7AC6" w14:textId="77777777" w:rsidR="00655AED" w:rsidRDefault="00655AED" w:rsidP="00C14292">
      <w:pPr>
        <w:spacing w:after="0" w:line="240" w:lineRule="auto"/>
        <w:ind w:right="-568"/>
        <w:jc w:val="both"/>
        <w:rPr>
          <w:rFonts w:ascii="Times New Roman" w:hAnsi="Times New Roman" w:cs="Times New Roman"/>
          <w:color w:val="000000" w:themeColor="text1"/>
          <w:sz w:val="24"/>
          <w:szCs w:val="24"/>
        </w:rPr>
      </w:pPr>
      <w:r w:rsidRPr="00655AED">
        <w:rPr>
          <w:rFonts w:ascii="Times New Roman" w:hAnsi="Times New Roman" w:cs="Times New Roman"/>
          <w:color w:val="000000" w:themeColor="text1"/>
          <w:sz w:val="24"/>
          <w:szCs w:val="24"/>
        </w:rPr>
        <w:t>O programa deverá contemplar carga horária mínima de 800 (oitocentas) horas por aprendiz, distribuídas entre formação teórica e atividades práticas, conforme legislação aplicável e planejamento da Instituição Formadora, sendo:</w:t>
      </w:r>
    </w:p>
    <w:p w14:paraId="2ACBDFD0" w14:textId="77777777" w:rsidR="00C14292" w:rsidRPr="00655AED" w:rsidRDefault="00C14292" w:rsidP="00C14292">
      <w:pPr>
        <w:spacing w:after="0" w:line="240" w:lineRule="auto"/>
        <w:ind w:right="-568"/>
        <w:jc w:val="both"/>
        <w:rPr>
          <w:rFonts w:ascii="Times New Roman" w:hAnsi="Times New Roman" w:cs="Times New Roman"/>
          <w:color w:val="000000" w:themeColor="text1"/>
          <w:sz w:val="24"/>
          <w:szCs w:val="24"/>
        </w:rPr>
      </w:pPr>
    </w:p>
    <w:p w14:paraId="3608C9D5" w14:textId="77777777" w:rsidR="00655AED" w:rsidRPr="00655AED" w:rsidRDefault="00655AED" w:rsidP="00C14292">
      <w:pPr>
        <w:numPr>
          <w:ilvl w:val="0"/>
          <w:numId w:val="6"/>
        </w:numPr>
        <w:spacing w:after="0" w:line="240" w:lineRule="auto"/>
        <w:ind w:right="-568"/>
        <w:jc w:val="both"/>
        <w:rPr>
          <w:rFonts w:ascii="Times New Roman" w:hAnsi="Times New Roman" w:cs="Times New Roman"/>
          <w:color w:val="000000" w:themeColor="text1"/>
          <w:sz w:val="24"/>
          <w:szCs w:val="24"/>
        </w:rPr>
      </w:pPr>
      <w:r w:rsidRPr="00655AED">
        <w:rPr>
          <w:rFonts w:ascii="Times New Roman" w:hAnsi="Times New Roman" w:cs="Times New Roman"/>
          <w:color w:val="000000" w:themeColor="text1"/>
          <w:sz w:val="24"/>
          <w:szCs w:val="24"/>
        </w:rPr>
        <w:t>400 (quatrocentas) horas de formação teórica, a serem realizadas sob responsabilidade da Instituição Formadora; e</w:t>
      </w:r>
    </w:p>
    <w:p w14:paraId="0A33CA4C" w14:textId="77777777" w:rsidR="00655AED" w:rsidRDefault="00655AED" w:rsidP="00C14292">
      <w:pPr>
        <w:numPr>
          <w:ilvl w:val="0"/>
          <w:numId w:val="6"/>
        </w:numPr>
        <w:spacing w:after="0" w:line="240" w:lineRule="auto"/>
        <w:ind w:right="-568"/>
        <w:jc w:val="both"/>
        <w:rPr>
          <w:rFonts w:ascii="Times New Roman" w:hAnsi="Times New Roman" w:cs="Times New Roman"/>
          <w:color w:val="000000" w:themeColor="text1"/>
          <w:sz w:val="24"/>
          <w:szCs w:val="24"/>
        </w:rPr>
      </w:pPr>
      <w:r w:rsidRPr="00655AED">
        <w:rPr>
          <w:rFonts w:ascii="Times New Roman" w:hAnsi="Times New Roman" w:cs="Times New Roman"/>
          <w:color w:val="000000" w:themeColor="text1"/>
          <w:sz w:val="24"/>
          <w:szCs w:val="24"/>
        </w:rPr>
        <w:t>400 (quatrocentas) horas de atividades práticas, desenvolvidas nas respectivas cooperativas, possibilitando ao aprendiz aplicar, no ambiente profissional, os conhecimentos adquiridos durante a formação teórica.</w:t>
      </w:r>
    </w:p>
    <w:p w14:paraId="1F34E099" w14:textId="77777777" w:rsidR="00C14292" w:rsidRPr="00655AED" w:rsidRDefault="00C14292" w:rsidP="00C14292">
      <w:pPr>
        <w:spacing w:after="0" w:line="240" w:lineRule="auto"/>
        <w:ind w:left="720" w:right="-568"/>
        <w:jc w:val="both"/>
        <w:rPr>
          <w:rFonts w:ascii="Times New Roman" w:hAnsi="Times New Roman" w:cs="Times New Roman"/>
          <w:color w:val="000000" w:themeColor="text1"/>
          <w:sz w:val="24"/>
          <w:szCs w:val="24"/>
        </w:rPr>
      </w:pPr>
    </w:p>
    <w:p w14:paraId="7FE477E2" w14:textId="77777777" w:rsidR="00655AED" w:rsidRPr="00655AED" w:rsidRDefault="00655AED" w:rsidP="00C14292">
      <w:pPr>
        <w:spacing w:after="0" w:line="240" w:lineRule="auto"/>
        <w:ind w:right="-568"/>
        <w:jc w:val="both"/>
        <w:rPr>
          <w:rFonts w:ascii="Times New Roman" w:hAnsi="Times New Roman" w:cs="Times New Roman"/>
          <w:color w:val="000000" w:themeColor="text1"/>
          <w:sz w:val="24"/>
          <w:szCs w:val="24"/>
        </w:rPr>
      </w:pPr>
      <w:r w:rsidRPr="00655AED">
        <w:rPr>
          <w:rFonts w:ascii="Times New Roman" w:hAnsi="Times New Roman" w:cs="Times New Roman"/>
          <w:color w:val="000000" w:themeColor="text1"/>
          <w:sz w:val="24"/>
          <w:szCs w:val="24"/>
        </w:rPr>
        <w:lastRenderedPageBreak/>
        <w:t>O cronograma, a metodologia e o conteúdo programático da formação deverão ser elaborados pela Instituição Formadora, observando as exigências legais aplicáveis ao programa de aprendizagem profissional e as características da ocupação de Assistente Administrativo.</w:t>
      </w:r>
    </w:p>
    <w:p w14:paraId="7AD814BB" w14:textId="77777777" w:rsidR="00655AED" w:rsidRDefault="00655AED" w:rsidP="00C14292">
      <w:pPr>
        <w:spacing w:after="0" w:line="240" w:lineRule="auto"/>
        <w:ind w:right="-568"/>
        <w:jc w:val="both"/>
        <w:rPr>
          <w:rFonts w:ascii="Times New Roman" w:hAnsi="Times New Roman" w:cs="Times New Roman"/>
          <w:color w:val="000000" w:themeColor="text1"/>
          <w:sz w:val="24"/>
          <w:szCs w:val="24"/>
        </w:rPr>
      </w:pPr>
      <w:r w:rsidRPr="004D4772">
        <w:rPr>
          <w:rFonts w:ascii="Times New Roman" w:hAnsi="Times New Roman" w:cs="Times New Roman"/>
          <w:color w:val="000000" w:themeColor="text1"/>
          <w:sz w:val="24"/>
          <w:szCs w:val="24"/>
        </w:rPr>
        <w:t>Ressalta-se que a previsão de até 20 (vinte) jovens aprendizes não implica ingresso simultâneo de todos os participantes. Considerando as diferentes necessidades, disponibilidades e demandas das cooperativas participantes, a inserção dos jovens ocorrerá de forma gradativa, mediante a apresentação das respectivas demandas e a formalização das vagas pelas cooperativas.</w:t>
      </w:r>
    </w:p>
    <w:p w14:paraId="6EDAFF4D" w14:textId="77777777" w:rsidR="00C14292" w:rsidRPr="004D4772" w:rsidRDefault="00C14292" w:rsidP="00C14292">
      <w:pPr>
        <w:spacing w:after="0" w:line="240" w:lineRule="auto"/>
        <w:ind w:right="-568"/>
        <w:jc w:val="both"/>
        <w:rPr>
          <w:rFonts w:ascii="Times New Roman" w:hAnsi="Times New Roman" w:cs="Times New Roman"/>
          <w:color w:val="000000" w:themeColor="text1"/>
          <w:sz w:val="24"/>
          <w:szCs w:val="24"/>
        </w:rPr>
      </w:pPr>
    </w:p>
    <w:p w14:paraId="4EA03F0C" w14:textId="77777777" w:rsidR="00655AED" w:rsidRDefault="00655AED" w:rsidP="00C14292">
      <w:pPr>
        <w:spacing w:after="0" w:line="240" w:lineRule="auto"/>
        <w:ind w:right="-568"/>
        <w:jc w:val="both"/>
        <w:rPr>
          <w:rFonts w:ascii="Times New Roman" w:hAnsi="Times New Roman" w:cs="Times New Roman"/>
          <w:color w:val="000000" w:themeColor="text1"/>
          <w:sz w:val="24"/>
          <w:szCs w:val="24"/>
        </w:rPr>
      </w:pPr>
      <w:r w:rsidRPr="004D4772">
        <w:rPr>
          <w:rFonts w:ascii="Times New Roman" w:hAnsi="Times New Roman" w:cs="Times New Roman"/>
          <w:color w:val="000000" w:themeColor="text1"/>
          <w:sz w:val="24"/>
          <w:szCs w:val="24"/>
        </w:rPr>
        <w:t>Dessa forma, a execução do programa está prevista para ocorrer no período de outubro de 2026 a julho de 2027, com o ingresso dos aprendizes em diferentes momentos, conforme a necessidade apresentada por cada cooperativa. A formação de cada jovem deverá respeitar a carga horária e o período de aprendizagem estabelecidos no respectivo contrato, independentemente da data de ingresso dos demais participantes.</w:t>
      </w:r>
    </w:p>
    <w:p w14:paraId="1144625F" w14:textId="77777777" w:rsidR="00C14292" w:rsidRPr="004D4772" w:rsidRDefault="00C14292" w:rsidP="00C14292">
      <w:pPr>
        <w:spacing w:after="0" w:line="240" w:lineRule="auto"/>
        <w:ind w:right="-568"/>
        <w:jc w:val="both"/>
        <w:rPr>
          <w:rFonts w:ascii="Times New Roman" w:hAnsi="Times New Roman" w:cs="Times New Roman"/>
          <w:color w:val="000000" w:themeColor="text1"/>
          <w:sz w:val="24"/>
          <w:szCs w:val="24"/>
        </w:rPr>
      </w:pPr>
    </w:p>
    <w:p w14:paraId="749F8599" w14:textId="77777777" w:rsidR="00655AED" w:rsidRDefault="00655AED" w:rsidP="00C14292">
      <w:pPr>
        <w:spacing w:after="0" w:line="240" w:lineRule="auto"/>
        <w:ind w:right="-568"/>
        <w:jc w:val="both"/>
        <w:rPr>
          <w:rFonts w:ascii="Times New Roman" w:hAnsi="Times New Roman" w:cs="Times New Roman"/>
          <w:color w:val="000000" w:themeColor="text1"/>
          <w:sz w:val="24"/>
          <w:szCs w:val="24"/>
        </w:rPr>
      </w:pPr>
      <w:r w:rsidRPr="004D4772">
        <w:rPr>
          <w:rFonts w:ascii="Times New Roman" w:hAnsi="Times New Roman" w:cs="Times New Roman"/>
          <w:color w:val="000000" w:themeColor="text1"/>
          <w:sz w:val="24"/>
          <w:szCs w:val="24"/>
        </w:rPr>
        <w:t>A adoção do ingresso gradativo possibilitará maior eficiência no planejamento e na execução do programa, permitindo adequar a oferta de formação teórica às admissões realizadas pelas cooperativas, bem como assegurar o acompanhamento adequado dos aprendizes durante todo o período de aprendizagem.</w:t>
      </w:r>
    </w:p>
    <w:p w14:paraId="1FDBF9EA" w14:textId="77777777" w:rsidR="00C14292" w:rsidRPr="004D4772" w:rsidRDefault="00C14292" w:rsidP="00C14292">
      <w:pPr>
        <w:spacing w:after="0" w:line="240" w:lineRule="auto"/>
        <w:ind w:right="-568"/>
        <w:jc w:val="both"/>
        <w:rPr>
          <w:rFonts w:ascii="Times New Roman" w:hAnsi="Times New Roman" w:cs="Times New Roman"/>
          <w:color w:val="000000" w:themeColor="text1"/>
          <w:sz w:val="24"/>
          <w:szCs w:val="24"/>
        </w:rPr>
      </w:pPr>
    </w:p>
    <w:p w14:paraId="26D54169" w14:textId="77777777" w:rsidR="00655AED" w:rsidRDefault="00655AED" w:rsidP="00C14292">
      <w:pPr>
        <w:spacing w:after="0" w:line="240" w:lineRule="auto"/>
        <w:ind w:right="-568"/>
        <w:jc w:val="both"/>
        <w:rPr>
          <w:rFonts w:ascii="Times New Roman" w:hAnsi="Times New Roman" w:cs="Times New Roman"/>
          <w:color w:val="000000" w:themeColor="text1"/>
          <w:sz w:val="24"/>
          <w:szCs w:val="24"/>
        </w:rPr>
      </w:pPr>
      <w:r w:rsidRPr="004D4772">
        <w:rPr>
          <w:rFonts w:ascii="Times New Roman" w:hAnsi="Times New Roman" w:cs="Times New Roman"/>
          <w:color w:val="000000" w:themeColor="text1"/>
          <w:sz w:val="24"/>
          <w:szCs w:val="24"/>
        </w:rPr>
        <w:t>Assim, a contratação de Instituição Formadora mostra-se necessária para garantir a oferta de formação profissional qualificada, o cumprimento das exigências legais relativas à aprendizagem e a articulação entre a formação teórica e a experiência prática, ampliando as oportunidades de qualificação e inserção de jovens no mercado de trabalho.</w:t>
      </w:r>
    </w:p>
    <w:p w14:paraId="001A59C7" w14:textId="77777777" w:rsidR="00C14292" w:rsidRDefault="00C14292" w:rsidP="00C14292">
      <w:pPr>
        <w:spacing w:after="0" w:line="240" w:lineRule="auto"/>
        <w:ind w:right="-568"/>
        <w:jc w:val="both"/>
        <w:rPr>
          <w:rFonts w:ascii="Times New Roman" w:hAnsi="Times New Roman" w:cs="Times New Roman"/>
          <w:color w:val="000000" w:themeColor="text1"/>
          <w:sz w:val="24"/>
          <w:szCs w:val="24"/>
        </w:rPr>
      </w:pPr>
    </w:p>
    <w:p w14:paraId="1F46238F" w14:textId="77777777" w:rsidR="00C14292" w:rsidRPr="001B537B" w:rsidRDefault="00C14292" w:rsidP="00C14292">
      <w:pPr>
        <w:spacing w:after="0" w:line="240" w:lineRule="auto"/>
        <w:ind w:right="-568"/>
        <w:jc w:val="both"/>
        <w:rPr>
          <w:rFonts w:ascii="Times New Roman" w:hAnsi="Times New Roman"/>
          <w:b/>
          <w:bCs/>
          <w:color w:val="000000" w:themeColor="text1"/>
          <w:sz w:val="24"/>
          <w:szCs w:val="24"/>
        </w:rPr>
      </w:pPr>
      <w:r w:rsidRPr="001B537B">
        <w:rPr>
          <w:rFonts w:ascii="Times New Roman" w:hAnsi="Times New Roman"/>
          <w:b/>
          <w:bCs/>
          <w:color w:val="000000" w:themeColor="text1"/>
          <w:sz w:val="24"/>
          <w:szCs w:val="24"/>
        </w:rPr>
        <w:t>CONSIDERAÇÕES</w:t>
      </w:r>
    </w:p>
    <w:p w14:paraId="60CED8A6" w14:textId="77777777" w:rsidR="00C14292" w:rsidRPr="001B537B" w:rsidRDefault="00C14292" w:rsidP="00C14292">
      <w:pPr>
        <w:spacing w:after="0" w:line="240" w:lineRule="auto"/>
        <w:ind w:right="-568"/>
        <w:jc w:val="both"/>
        <w:rPr>
          <w:rFonts w:ascii="Times New Roman" w:hAnsi="Times New Roman"/>
          <w:bCs/>
          <w:color w:val="000000" w:themeColor="text1"/>
          <w:sz w:val="24"/>
          <w:szCs w:val="24"/>
        </w:rPr>
      </w:pPr>
    </w:p>
    <w:p w14:paraId="7A5A3EE1" w14:textId="77777777" w:rsidR="00C14292" w:rsidRDefault="00C14292" w:rsidP="00C14292">
      <w:pPr>
        <w:spacing w:after="0" w:line="240" w:lineRule="auto"/>
        <w:ind w:right="-568"/>
        <w:jc w:val="both"/>
        <w:rPr>
          <w:rFonts w:ascii="Times New Roman" w:hAnsi="Times New Roman"/>
          <w:bCs/>
          <w:color w:val="000000" w:themeColor="text1"/>
          <w:sz w:val="24"/>
          <w:szCs w:val="24"/>
        </w:rPr>
      </w:pPr>
      <w:r w:rsidRPr="001B2A1D">
        <w:rPr>
          <w:rFonts w:ascii="Times New Roman" w:hAnsi="Times New Roman"/>
          <w:bCs/>
          <w:color w:val="000000" w:themeColor="text1"/>
          <w:sz w:val="24"/>
          <w:szCs w:val="24"/>
        </w:rPr>
        <w:t xml:space="preserve">A empresa contratada deverá ofertar o curso de Aprendizagem aprovado e validado pelo </w:t>
      </w:r>
    </w:p>
    <w:p w14:paraId="732B3120" w14:textId="77777777" w:rsidR="00C14292" w:rsidRDefault="00C14292" w:rsidP="00C14292">
      <w:pPr>
        <w:spacing w:after="0" w:line="240" w:lineRule="auto"/>
        <w:ind w:right="-568"/>
        <w:jc w:val="both"/>
        <w:rPr>
          <w:rFonts w:ascii="Times New Roman" w:hAnsi="Times New Roman"/>
          <w:bCs/>
          <w:color w:val="000000" w:themeColor="text1"/>
          <w:sz w:val="24"/>
          <w:szCs w:val="24"/>
        </w:rPr>
      </w:pPr>
      <w:r w:rsidRPr="001B2A1D">
        <w:rPr>
          <w:rFonts w:ascii="Times New Roman" w:hAnsi="Times New Roman"/>
          <w:bCs/>
          <w:color w:val="000000" w:themeColor="text1"/>
          <w:sz w:val="24"/>
          <w:szCs w:val="24"/>
        </w:rPr>
        <w:t>Ministério do Trabalho e Previdência;</w:t>
      </w:r>
    </w:p>
    <w:p w14:paraId="5B088E56" w14:textId="77777777" w:rsidR="00C14292" w:rsidRPr="001B2A1D" w:rsidRDefault="00C14292" w:rsidP="00C14292">
      <w:pPr>
        <w:spacing w:after="0" w:line="240" w:lineRule="auto"/>
        <w:ind w:right="-568"/>
        <w:jc w:val="both"/>
        <w:rPr>
          <w:rFonts w:ascii="Times New Roman" w:hAnsi="Times New Roman"/>
          <w:bCs/>
          <w:color w:val="000000" w:themeColor="text1"/>
          <w:sz w:val="24"/>
          <w:szCs w:val="24"/>
        </w:rPr>
      </w:pPr>
    </w:p>
    <w:p w14:paraId="724960DE" w14:textId="77777777" w:rsidR="00C14292" w:rsidRDefault="00C14292" w:rsidP="00C14292">
      <w:pPr>
        <w:spacing w:after="0" w:line="240" w:lineRule="auto"/>
        <w:ind w:right="-568"/>
        <w:jc w:val="both"/>
        <w:rPr>
          <w:rFonts w:ascii="Times New Roman" w:hAnsi="Times New Roman"/>
          <w:bCs/>
          <w:color w:val="000000" w:themeColor="text1"/>
          <w:sz w:val="24"/>
          <w:szCs w:val="24"/>
        </w:rPr>
      </w:pPr>
      <w:r w:rsidRPr="001B2A1D">
        <w:rPr>
          <w:rFonts w:ascii="Times New Roman" w:hAnsi="Times New Roman"/>
          <w:bCs/>
          <w:color w:val="000000" w:themeColor="text1"/>
          <w:sz w:val="24"/>
          <w:szCs w:val="24"/>
        </w:rPr>
        <w:t>O curso deverá ser oferecido na modalidade presencial (preferencialmente);</w:t>
      </w:r>
    </w:p>
    <w:p w14:paraId="04160682" w14:textId="77777777" w:rsidR="00C14292" w:rsidRPr="001B2A1D" w:rsidRDefault="00C14292" w:rsidP="00C14292">
      <w:pPr>
        <w:spacing w:after="0" w:line="240" w:lineRule="auto"/>
        <w:ind w:right="-568"/>
        <w:jc w:val="both"/>
        <w:rPr>
          <w:rFonts w:ascii="Times New Roman" w:hAnsi="Times New Roman"/>
          <w:bCs/>
          <w:color w:val="000000" w:themeColor="text1"/>
          <w:sz w:val="24"/>
          <w:szCs w:val="24"/>
        </w:rPr>
      </w:pPr>
    </w:p>
    <w:p w14:paraId="5C046565" w14:textId="77777777" w:rsidR="00C14292" w:rsidRPr="001B2A1D" w:rsidRDefault="00C14292" w:rsidP="00C14292">
      <w:pPr>
        <w:spacing w:after="0" w:line="240" w:lineRule="auto"/>
        <w:ind w:right="-568"/>
        <w:jc w:val="both"/>
        <w:rPr>
          <w:rFonts w:ascii="Times New Roman" w:hAnsi="Times New Roman"/>
          <w:bCs/>
          <w:color w:val="000000" w:themeColor="text1"/>
          <w:sz w:val="24"/>
          <w:szCs w:val="24"/>
        </w:rPr>
      </w:pPr>
      <w:r w:rsidRPr="001B2A1D">
        <w:rPr>
          <w:rFonts w:ascii="Times New Roman" w:hAnsi="Times New Roman"/>
          <w:bCs/>
          <w:color w:val="000000" w:themeColor="text1"/>
          <w:sz w:val="24"/>
          <w:szCs w:val="24"/>
        </w:rPr>
        <w:t>Na modalidade presencial as aulas serão realizadas na sede da instituição qualificadora;</w:t>
      </w:r>
    </w:p>
    <w:p w14:paraId="2FB2A810" w14:textId="77777777" w:rsidR="00C14292" w:rsidRPr="001B2A1D" w:rsidRDefault="00C14292" w:rsidP="00C14292">
      <w:pPr>
        <w:spacing w:after="0" w:line="240" w:lineRule="auto"/>
        <w:ind w:right="-568"/>
        <w:jc w:val="both"/>
        <w:rPr>
          <w:rFonts w:ascii="Times New Roman" w:hAnsi="Times New Roman"/>
          <w:bCs/>
          <w:color w:val="000000" w:themeColor="text1"/>
          <w:sz w:val="24"/>
          <w:szCs w:val="24"/>
        </w:rPr>
      </w:pPr>
    </w:p>
    <w:p w14:paraId="73E63584" w14:textId="77777777" w:rsidR="00C14292" w:rsidRPr="001B2A1D" w:rsidRDefault="00C14292" w:rsidP="00C14292">
      <w:pPr>
        <w:spacing w:after="0" w:line="240" w:lineRule="auto"/>
        <w:ind w:right="-568"/>
        <w:jc w:val="both"/>
        <w:rPr>
          <w:rFonts w:ascii="Times New Roman" w:hAnsi="Times New Roman"/>
          <w:bCs/>
          <w:color w:val="000000" w:themeColor="text1"/>
          <w:sz w:val="24"/>
          <w:szCs w:val="24"/>
        </w:rPr>
      </w:pPr>
      <w:r w:rsidRPr="001B2A1D">
        <w:rPr>
          <w:rFonts w:ascii="Times New Roman" w:hAnsi="Times New Roman"/>
          <w:bCs/>
          <w:color w:val="000000" w:themeColor="text1"/>
          <w:sz w:val="24"/>
          <w:szCs w:val="24"/>
        </w:rPr>
        <w:t>Será avaliada a vantajosidade de contratação a partir do conteúdo programático do curso e do valor a ser pago.</w:t>
      </w:r>
    </w:p>
    <w:p w14:paraId="69D5937A" w14:textId="1D633BEB" w:rsidR="0027613F" w:rsidRPr="00A4501F" w:rsidRDefault="0027613F" w:rsidP="008204E5">
      <w:pPr>
        <w:spacing w:after="0" w:line="240" w:lineRule="auto"/>
        <w:ind w:right="-568"/>
        <w:rPr>
          <w:rFonts w:ascii="Times New Roman" w:hAnsi="Times New Roman" w:cs="Times New Roman"/>
          <w:sz w:val="24"/>
          <w:szCs w:val="24"/>
        </w:rPr>
      </w:pPr>
    </w:p>
    <w:p w14:paraId="3FF6D885" w14:textId="77777777" w:rsidR="0027613F" w:rsidRPr="00A4501F" w:rsidRDefault="00146420" w:rsidP="008204E5">
      <w:pPr>
        <w:pStyle w:val="SemEspaamento"/>
        <w:numPr>
          <w:ilvl w:val="0"/>
          <w:numId w:val="1"/>
        </w:numPr>
        <w:shd w:val="clear" w:color="auto" w:fill="BFBFBF"/>
        <w:ind w:left="426" w:right="-568"/>
        <w:rPr>
          <w:rFonts w:ascii="Times New Roman" w:hAnsi="Times New Roman"/>
          <w:sz w:val="24"/>
          <w:szCs w:val="24"/>
        </w:rPr>
      </w:pPr>
      <w:r w:rsidRPr="00A4501F">
        <w:rPr>
          <w:rFonts w:ascii="Times New Roman" w:hAnsi="Times New Roman"/>
          <w:b/>
          <w:sz w:val="24"/>
          <w:szCs w:val="24"/>
        </w:rPr>
        <w:t>DA APRESENTAÇÃO DA PROPOSTA</w:t>
      </w:r>
    </w:p>
    <w:p w14:paraId="7BDD2F85" w14:textId="77777777" w:rsidR="0027613F" w:rsidRPr="00A4501F" w:rsidRDefault="00146420" w:rsidP="008204E5">
      <w:pPr>
        <w:spacing w:after="0" w:line="240" w:lineRule="auto"/>
        <w:ind w:right="-568"/>
        <w:jc w:val="both"/>
        <w:rPr>
          <w:rFonts w:ascii="Times New Roman" w:hAnsi="Times New Roman" w:cs="Times New Roman"/>
          <w:sz w:val="24"/>
          <w:szCs w:val="24"/>
        </w:rPr>
      </w:pPr>
      <w:r w:rsidRPr="00A4501F">
        <w:rPr>
          <w:rFonts w:ascii="Times New Roman" w:hAnsi="Times New Roman" w:cs="Times New Roman"/>
          <w:sz w:val="24"/>
          <w:szCs w:val="24"/>
          <w:lang w:val="pt-PT"/>
        </w:rPr>
        <w:br/>
        <w:t xml:space="preserve">A proposta deverá ser confeccionada com o timbre da empresa, contendo seu CNPJ, validade da proposta, data, nome completo, assinatura do responsável pela informação, e deverá ser enviada via e-mail para </w:t>
      </w:r>
      <w:hyperlink r:id="rId10" w:history="1">
        <w:r w:rsidRPr="00A4501F">
          <w:rPr>
            <w:rStyle w:val="Hyperlink"/>
            <w:rFonts w:ascii="Times New Roman" w:hAnsi="Times New Roman" w:cs="Times New Roman"/>
            <w:sz w:val="24"/>
            <w:szCs w:val="24"/>
            <w:lang w:val="pt-PT"/>
          </w:rPr>
          <w:t>licitacoes@sistemaocbpe.coop.br</w:t>
        </w:r>
      </w:hyperlink>
      <w:r w:rsidRPr="00A4501F">
        <w:rPr>
          <w:rFonts w:ascii="Times New Roman" w:hAnsi="Times New Roman" w:cs="Times New Roman"/>
          <w:sz w:val="24"/>
          <w:szCs w:val="24"/>
          <w:lang w:val="pt-PT"/>
        </w:rPr>
        <w:t xml:space="preserve"> ou para o endereço do SESCOOP/PE, Rua Manoel Joaquim de Almeida, 165 – Iputinga, no prazo de 05 (cinco) dias a contar da publicação deste Termo de referência, conforme Portaria nº 007/2019 – Art. 2º - Parágrafo Segundo indica que “Na hipótese prevista no § 1º, alínea “C”, desde artigo, decorrido o prazo </w:t>
      </w:r>
      <w:r w:rsidRPr="00A4501F">
        <w:rPr>
          <w:rFonts w:ascii="Times New Roman" w:hAnsi="Times New Roman" w:cs="Times New Roman"/>
          <w:sz w:val="24"/>
          <w:szCs w:val="24"/>
          <w:lang w:val="pt-PT"/>
        </w:rPr>
        <w:lastRenderedPageBreak/>
        <w:t>de 05 (cinco) dias úteis contados da emissão do e-mail ou correspondência, não havendo resposta, o responsável pela pesquisa de preços deverá reiterar o pedido. Se, decorrido o prazo de 05 (cinco) dias desde a reiteração do e-mail, a consulta persistir sem resposta, pode-se prosseguir com os demais procedimentos relacionados à estimativa de preços, com base nas propostas já obtidas, ainda que em número inferior a três, desde que comprovada a adoção dos procedimentos anteriores.” Caso haja dúvidas, comunicá-las pelo telefone: (81) 3032.8320 / 9.9861.0231.</w:t>
      </w:r>
    </w:p>
    <w:p w14:paraId="6F74ECE9" w14:textId="77777777" w:rsidR="0027613F" w:rsidRPr="00A4501F" w:rsidRDefault="0027613F">
      <w:pPr>
        <w:spacing w:after="0" w:line="240" w:lineRule="auto"/>
        <w:jc w:val="both"/>
        <w:rPr>
          <w:rFonts w:ascii="Times New Roman" w:hAnsi="Times New Roman" w:cs="Times New Roman"/>
          <w:sz w:val="24"/>
          <w:szCs w:val="24"/>
          <w:lang w:val="pt-PT"/>
        </w:rPr>
      </w:pPr>
    </w:p>
    <w:p w14:paraId="73B1A08D" w14:textId="77777777" w:rsidR="0027613F" w:rsidRPr="00A4501F" w:rsidRDefault="00146420" w:rsidP="008204E5">
      <w:pPr>
        <w:pStyle w:val="SemEspaamento"/>
        <w:numPr>
          <w:ilvl w:val="0"/>
          <w:numId w:val="1"/>
        </w:numPr>
        <w:shd w:val="clear" w:color="auto" w:fill="BFBFBF"/>
        <w:ind w:left="426" w:right="-568"/>
        <w:rPr>
          <w:rFonts w:ascii="Times New Roman" w:hAnsi="Times New Roman"/>
          <w:sz w:val="24"/>
          <w:szCs w:val="24"/>
        </w:rPr>
      </w:pPr>
      <w:r w:rsidRPr="00A4501F">
        <w:rPr>
          <w:rFonts w:ascii="Times New Roman" w:hAnsi="Times New Roman"/>
          <w:b/>
          <w:sz w:val="24"/>
          <w:szCs w:val="24"/>
        </w:rPr>
        <w:t>DAS CONDIÇÕES, FORMA E PRAZO DE PAGAMENTOS</w:t>
      </w:r>
    </w:p>
    <w:p w14:paraId="00692F72" w14:textId="77777777" w:rsidR="0027613F" w:rsidRPr="00A4501F" w:rsidRDefault="0027613F">
      <w:pPr>
        <w:spacing w:after="0" w:line="240" w:lineRule="auto"/>
        <w:ind w:left="-426" w:right="-568"/>
        <w:jc w:val="both"/>
        <w:rPr>
          <w:rFonts w:ascii="Times New Roman" w:hAnsi="Times New Roman" w:cs="Times New Roman"/>
          <w:b/>
          <w:bCs/>
          <w:sz w:val="24"/>
          <w:szCs w:val="24"/>
        </w:rPr>
      </w:pPr>
    </w:p>
    <w:p w14:paraId="5E4DE362" w14:textId="491C422B" w:rsidR="0027613F" w:rsidRPr="00A4501F" w:rsidRDefault="00C14292" w:rsidP="008204E5">
      <w:pPr>
        <w:spacing w:after="0" w:line="240" w:lineRule="auto"/>
        <w:ind w:right="-568"/>
        <w:jc w:val="both"/>
        <w:rPr>
          <w:rFonts w:ascii="Times New Roman" w:hAnsi="Times New Roman" w:cs="Times New Roman"/>
          <w:sz w:val="24"/>
          <w:szCs w:val="24"/>
        </w:rPr>
      </w:pPr>
      <w:r>
        <w:rPr>
          <w:rFonts w:ascii="Times New Roman" w:hAnsi="Times New Roman" w:cs="Times New Roman"/>
          <w:sz w:val="24"/>
          <w:szCs w:val="24"/>
        </w:rPr>
        <w:t>4</w:t>
      </w:r>
      <w:r w:rsidR="00146420" w:rsidRPr="00A4501F">
        <w:rPr>
          <w:rFonts w:ascii="Times New Roman" w:hAnsi="Times New Roman" w:cs="Times New Roman"/>
          <w:sz w:val="24"/>
          <w:szCs w:val="24"/>
        </w:rPr>
        <w:t>.1 As condições de pagamento estão atreladas ao cumprimento do objeto, emissão de fatura ou nota fiscal, ateste do gestor do contrato e o seu envio ao setor competente para quitação da obrigação perante o contratado (GEOP). No âmbito do SESCOOP/PE, o pagamento é processado em até dez dias úteis, contados do recebimento da documentação fiscal.</w:t>
      </w:r>
    </w:p>
    <w:p w14:paraId="3FE07380" w14:textId="77777777" w:rsidR="00DE63D1" w:rsidRPr="00A4501F" w:rsidRDefault="00DE63D1" w:rsidP="008204E5">
      <w:pPr>
        <w:spacing w:after="0" w:line="240" w:lineRule="auto"/>
        <w:ind w:right="-568"/>
        <w:jc w:val="both"/>
        <w:rPr>
          <w:rFonts w:ascii="Times New Roman" w:hAnsi="Times New Roman" w:cs="Times New Roman"/>
          <w:sz w:val="24"/>
          <w:szCs w:val="24"/>
        </w:rPr>
      </w:pPr>
    </w:p>
    <w:p w14:paraId="72EAF257" w14:textId="513DA541" w:rsidR="0027613F" w:rsidRPr="00A4501F" w:rsidRDefault="00C14292" w:rsidP="008204E5">
      <w:pPr>
        <w:spacing w:after="0" w:line="240" w:lineRule="auto"/>
        <w:ind w:right="-568"/>
        <w:jc w:val="both"/>
        <w:rPr>
          <w:rFonts w:ascii="Times New Roman" w:hAnsi="Times New Roman" w:cs="Times New Roman"/>
          <w:sz w:val="24"/>
          <w:szCs w:val="24"/>
        </w:rPr>
      </w:pPr>
      <w:r>
        <w:rPr>
          <w:rFonts w:ascii="Times New Roman" w:hAnsi="Times New Roman" w:cs="Times New Roman"/>
          <w:sz w:val="24"/>
          <w:szCs w:val="24"/>
        </w:rPr>
        <w:t>4</w:t>
      </w:r>
      <w:r w:rsidR="00146420" w:rsidRPr="00A4501F">
        <w:rPr>
          <w:rFonts w:ascii="Times New Roman" w:hAnsi="Times New Roman" w:cs="Times New Roman"/>
          <w:sz w:val="24"/>
          <w:szCs w:val="24"/>
        </w:rPr>
        <w:t>.</w:t>
      </w:r>
      <w:r w:rsidR="00DE63D1" w:rsidRPr="00A4501F">
        <w:rPr>
          <w:rFonts w:ascii="Times New Roman" w:hAnsi="Times New Roman" w:cs="Times New Roman"/>
          <w:sz w:val="24"/>
          <w:szCs w:val="24"/>
        </w:rPr>
        <w:t>2</w:t>
      </w:r>
      <w:r w:rsidR="009741A8" w:rsidRPr="00A4501F">
        <w:rPr>
          <w:rFonts w:ascii="Times New Roman" w:hAnsi="Times New Roman" w:cs="Times New Roman"/>
          <w:sz w:val="24"/>
          <w:szCs w:val="24"/>
        </w:rPr>
        <w:t xml:space="preserve">. </w:t>
      </w:r>
      <w:r w:rsidR="00DE63D1" w:rsidRPr="00A4501F">
        <w:rPr>
          <w:rFonts w:ascii="Times New Roman" w:hAnsi="Times New Roman" w:cs="Times New Roman"/>
          <w:sz w:val="24"/>
          <w:szCs w:val="24"/>
        </w:rPr>
        <w:t xml:space="preserve">A impressão deverá ser feita conforme arte enviada pelo Sescoop/PE e deverá ser concluída em até 48 horas antes do início de cada evento. </w:t>
      </w:r>
    </w:p>
    <w:p w14:paraId="4693A2F7" w14:textId="77777777" w:rsidR="009741A8" w:rsidRPr="00A4501F" w:rsidRDefault="009741A8">
      <w:pPr>
        <w:pStyle w:val="SemEspaamento"/>
        <w:jc w:val="center"/>
        <w:rPr>
          <w:rFonts w:ascii="Times New Roman" w:hAnsi="Times New Roman"/>
          <w:bCs/>
          <w:sz w:val="24"/>
          <w:szCs w:val="24"/>
        </w:rPr>
      </w:pPr>
    </w:p>
    <w:p w14:paraId="0B83FBB2" w14:textId="77777777" w:rsidR="0027613F" w:rsidRPr="00A4501F" w:rsidRDefault="00146420" w:rsidP="008204E5">
      <w:pPr>
        <w:pStyle w:val="SemEspaamento"/>
        <w:numPr>
          <w:ilvl w:val="0"/>
          <w:numId w:val="1"/>
        </w:numPr>
        <w:shd w:val="clear" w:color="auto" w:fill="BFBFBF"/>
        <w:ind w:left="426" w:right="-568"/>
        <w:rPr>
          <w:rFonts w:ascii="Times New Roman" w:hAnsi="Times New Roman"/>
          <w:sz w:val="24"/>
          <w:szCs w:val="24"/>
        </w:rPr>
      </w:pPr>
      <w:r w:rsidRPr="00A4501F">
        <w:rPr>
          <w:rFonts w:ascii="Times New Roman" w:hAnsi="Times New Roman"/>
          <w:b/>
          <w:sz w:val="24"/>
          <w:szCs w:val="24"/>
        </w:rPr>
        <w:t>VIGÊNCIA</w:t>
      </w:r>
    </w:p>
    <w:p w14:paraId="615B8A6B" w14:textId="77777777" w:rsidR="0027613F" w:rsidRPr="00A4501F" w:rsidRDefault="0027613F">
      <w:pPr>
        <w:spacing w:after="0" w:line="240" w:lineRule="auto"/>
        <w:ind w:right="-1"/>
        <w:jc w:val="both"/>
        <w:rPr>
          <w:rFonts w:ascii="Times New Roman" w:hAnsi="Times New Roman" w:cs="Times New Roman"/>
          <w:sz w:val="24"/>
          <w:szCs w:val="24"/>
        </w:rPr>
      </w:pPr>
    </w:p>
    <w:p w14:paraId="0FDA11E7" w14:textId="32B58A2B" w:rsidR="0027613F" w:rsidRPr="00A4501F" w:rsidRDefault="00C14292" w:rsidP="008204E5">
      <w:pPr>
        <w:pStyle w:val="SemEspaamento"/>
        <w:ind w:right="-568"/>
        <w:jc w:val="both"/>
        <w:rPr>
          <w:rFonts w:ascii="Times New Roman" w:hAnsi="Times New Roman"/>
          <w:sz w:val="24"/>
          <w:szCs w:val="24"/>
        </w:rPr>
      </w:pPr>
      <w:r>
        <w:rPr>
          <w:rFonts w:ascii="Times New Roman" w:hAnsi="Times New Roman"/>
          <w:sz w:val="24"/>
          <w:szCs w:val="24"/>
        </w:rPr>
        <w:t>5</w:t>
      </w:r>
      <w:r w:rsidR="00146420" w:rsidRPr="00A4501F">
        <w:rPr>
          <w:rFonts w:ascii="Times New Roman" w:hAnsi="Times New Roman"/>
          <w:sz w:val="24"/>
          <w:szCs w:val="24"/>
        </w:rPr>
        <w:t>.1 A vigência deste instrumento, que não se confunde com o prazo de entrega dos serviços do Contrato, será de 12 (doze) meses, a contar da data de sua assinatura, podendo ser prorrogado mediante justificativa e Termo Aditivo.</w:t>
      </w:r>
    </w:p>
    <w:p w14:paraId="3BED7507" w14:textId="77777777" w:rsidR="0027613F" w:rsidRPr="00A4501F" w:rsidRDefault="0027613F" w:rsidP="008204E5">
      <w:pPr>
        <w:pStyle w:val="SemEspaamento"/>
        <w:ind w:right="-568"/>
        <w:jc w:val="both"/>
        <w:rPr>
          <w:rFonts w:ascii="Times New Roman" w:hAnsi="Times New Roman"/>
          <w:sz w:val="24"/>
          <w:szCs w:val="24"/>
        </w:rPr>
      </w:pPr>
    </w:p>
    <w:p w14:paraId="1FAF6A88" w14:textId="1B2CBF5C" w:rsidR="0027613F" w:rsidRPr="00A4501F" w:rsidRDefault="00C14292" w:rsidP="008204E5">
      <w:pPr>
        <w:pStyle w:val="SemEspaamento"/>
        <w:ind w:right="-568"/>
        <w:jc w:val="both"/>
        <w:rPr>
          <w:rFonts w:ascii="Times New Roman" w:hAnsi="Times New Roman"/>
          <w:sz w:val="24"/>
          <w:szCs w:val="24"/>
        </w:rPr>
      </w:pPr>
      <w:r>
        <w:rPr>
          <w:rFonts w:ascii="Times New Roman" w:hAnsi="Times New Roman"/>
          <w:sz w:val="24"/>
          <w:szCs w:val="24"/>
        </w:rPr>
        <w:t>5</w:t>
      </w:r>
      <w:r w:rsidR="00146420" w:rsidRPr="00A4501F">
        <w:rPr>
          <w:rFonts w:ascii="Times New Roman" w:hAnsi="Times New Roman"/>
          <w:sz w:val="24"/>
          <w:szCs w:val="24"/>
        </w:rPr>
        <w:t>.2 A assinatura do instrumento contratual pela empresa contratada evidencia a ciência e aceitação dos princípios fundamentais e éticos que norteiam a conduta dos empregados, estagiários, menores aprendizes e prestadores de serviços da Unidade Nacional do SESCOOP, conforme disposições contidas na Resolução nº. 1.878/2019, que aprova o Programa de Integridade do SESCOOP/UN e respectivos instrumentos e dá outras providências, disponível em “</w:t>
      </w:r>
      <w:hyperlink r:id="rId11" w:history="1">
        <w:r w:rsidR="00146420" w:rsidRPr="00A4501F">
          <w:rPr>
            <w:rStyle w:val="Hyperlink"/>
            <w:rFonts w:ascii="Times New Roman" w:hAnsi="Times New Roman"/>
            <w:sz w:val="24"/>
            <w:szCs w:val="24"/>
          </w:rPr>
          <w:t>http://somoscooperativismo.coop.br/transparencia-sescoop</w:t>
        </w:r>
      </w:hyperlink>
      <w:r w:rsidR="00146420" w:rsidRPr="00A4501F">
        <w:rPr>
          <w:rFonts w:ascii="Times New Roman" w:hAnsi="Times New Roman"/>
          <w:sz w:val="24"/>
          <w:szCs w:val="24"/>
        </w:rPr>
        <w:t>”, ícone “Integridade”, ou outro normativo que vier a substituí-lo.</w:t>
      </w:r>
    </w:p>
    <w:p w14:paraId="2796A6D8" w14:textId="77777777" w:rsidR="0027613F" w:rsidRPr="00A4501F" w:rsidRDefault="0027613F" w:rsidP="008204E5">
      <w:pPr>
        <w:pStyle w:val="SemEspaamento"/>
        <w:ind w:right="-568"/>
        <w:jc w:val="both"/>
        <w:rPr>
          <w:rFonts w:ascii="Times New Roman" w:hAnsi="Times New Roman"/>
          <w:sz w:val="24"/>
          <w:szCs w:val="24"/>
        </w:rPr>
      </w:pPr>
    </w:p>
    <w:p w14:paraId="598B723A" w14:textId="471855A7" w:rsidR="0027613F" w:rsidRPr="00A4501F" w:rsidRDefault="00C14292" w:rsidP="008204E5">
      <w:pPr>
        <w:spacing w:after="0" w:line="240" w:lineRule="auto"/>
        <w:ind w:right="-568"/>
        <w:jc w:val="both"/>
        <w:rPr>
          <w:rFonts w:ascii="Times New Roman" w:hAnsi="Times New Roman" w:cs="Times New Roman"/>
          <w:sz w:val="24"/>
          <w:szCs w:val="24"/>
        </w:rPr>
      </w:pPr>
      <w:r>
        <w:rPr>
          <w:rFonts w:ascii="Times New Roman" w:hAnsi="Times New Roman" w:cs="Times New Roman"/>
          <w:sz w:val="24"/>
          <w:szCs w:val="24"/>
        </w:rPr>
        <w:t>5</w:t>
      </w:r>
      <w:r w:rsidR="00146420" w:rsidRPr="00A4501F">
        <w:rPr>
          <w:rFonts w:ascii="Times New Roman" w:hAnsi="Times New Roman" w:cs="Times New Roman"/>
          <w:sz w:val="24"/>
          <w:szCs w:val="24"/>
        </w:rPr>
        <w:t>.3 A empresa contratada obriga-se a manter a sua regularidade fiscal em dia, devendo apresentá-la no ato da contratação, bem como ser consultada a cada pagamento, como pré-requisito do mesmo, sobre as certidões negativas do FGTS, INSS, Receita Federal (conjunta com a Dívida Ativa da União), se pessoa jurídica, e, sendo pessoa física, certidão negativa da Receita Federal, comprovante de inscrição na Previdência Social (PIS/NIT) e comprovante de inscrição municipal para efeito de ISS.</w:t>
      </w:r>
    </w:p>
    <w:p w14:paraId="55A9F908" w14:textId="77777777" w:rsidR="0027613F" w:rsidRPr="00A4501F" w:rsidRDefault="0027613F">
      <w:pPr>
        <w:spacing w:after="0" w:line="240" w:lineRule="auto"/>
        <w:ind w:right="-1"/>
        <w:jc w:val="both"/>
        <w:rPr>
          <w:rFonts w:ascii="Times New Roman" w:hAnsi="Times New Roman" w:cs="Times New Roman"/>
          <w:sz w:val="24"/>
          <w:szCs w:val="24"/>
        </w:rPr>
      </w:pPr>
    </w:p>
    <w:p w14:paraId="74C37933" w14:textId="77777777" w:rsidR="0027613F" w:rsidRPr="00A4501F" w:rsidRDefault="00146420" w:rsidP="008204E5">
      <w:pPr>
        <w:pStyle w:val="SemEspaamento"/>
        <w:numPr>
          <w:ilvl w:val="0"/>
          <w:numId w:val="1"/>
        </w:numPr>
        <w:shd w:val="clear" w:color="auto" w:fill="BFBFBF"/>
        <w:ind w:left="426" w:right="-568"/>
        <w:rPr>
          <w:rFonts w:ascii="Times New Roman" w:hAnsi="Times New Roman"/>
          <w:sz w:val="24"/>
          <w:szCs w:val="24"/>
        </w:rPr>
      </w:pPr>
      <w:r w:rsidRPr="00A4501F">
        <w:rPr>
          <w:rFonts w:ascii="Times New Roman" w:hAnsi="Times New Roman"/>
          <w:b/>
          <w:sz w:val="24"/>
          <w:szCs w:val="24"/>
        </w:rPr>
        <w:t>DA FISCALIZAÇÃO</w:t>
      </w:r>
    </w:p>
    <w:p w14:paraId="0A0D9CCE" w14:textId="77777777" w:rsidR="0027613F" w:rsidRDefault="0027613F">
      <w:pPr>
        <w:spacing w:after="0" w:line="240" w:lineRule="auto"/>
        <w:ind w:right="-1"/>
        <w:jc w:val="both"/>
        <w:rPr>
          <w:rFonts w:ascii="Times New Roman" w:hAnsi="Times New Roman" w:cs="Times New Roman"/>
          <w:sz w:val="24"/>
          <w:szCs w:val="24"/>
        </w:rPr>
      </w:pPr>
    </w:p>
    <w:p w14:paraId="25534993" w14:textId="7CADE082" w:rsidR="001B537B" w:rsidRPr="001B537B" w:rsidRDefault="001B537B" w:rsidP="00C14292">
      <w:pPr>
        <w:spacing w:after="0" w:line="240" w:lineRule="auto"/>
        <w:ind w:right="-568"/>
        <w:jc w:val="both"/>
        <w:rPr>
          <w:rFonts w:ascii="Times New Roman" w:hAnsi="Times New Roman" w:cs="Times New Roman"/>
          <w:b/>
          <w:bCs/>
          <w:sz w:val="24"/>
          <w:szCs w:val="24"/>
        </w:rPr>
      </w:pPr>
      <w:r w:rsidRPr="001B537B">
        <w:rPr>
          <w:rFonts w:ascii="Times New Roman" w:hAnsi="Times New Roman" w:cs="Times New Roman"/>
          <w:sz w:val="24"/>
          <w:szCs w:val="24"/>
        </w:rPr>
        <w:t xml:space="preserve">A responsabilidade pela gestão do contrato ficará a cargo da </w:t>
      </w:r>
      <w:r>
        <w:rPr>
          <w:rFonts w:ascii="Times New Roman" w:hAnsi="Times New Roman" w:cs="Times New Roman"/>
          <w:sz w:val="24"/>
          <w:szCs w:val="24"/>
        </w:rPr>
        <w:t xml:space="preserve">gerência de Desenvolvimento de Cooperativas do SESCOOP/PE, Fabio Leandro Melo </w:t>
      </w:r>
      <w:r w:rsidR="00C14292">
        <w:rPr>
          <w:rFonts w:ascii="Times New Roman" w:hAnsi="Times New Roman" w:cs="Times New Roman"/>
          <w:sz w:val="24"/>
          <w:szCs w:val="24"/>
        </w:rPr>
        <w:t xml:space="preserve">Ramos </w:t>
      </w:r>
      <w:r w:rsidR="00C14292" w:rsidRPr="001B537B">
        <w:rPr>
          <w:rFonts w:ascii="Times New Roman" w:hAnsi="Times New Roman" w:cs="Times New Roman"/>
          <w:sz w:val="24"/>
          <w:szCs w:val="24"/>
        </w:rPr>
        <w:t>e</w:t>
      </w:r>
      <w:r w:rsidRPr="001B537B">
        <w:rPr>
          <w:rFonts w:ascii="Times New Roman" w:hAnsi="Times New Roman" w:cs="Times New Roman"/>
          <w:sz w:val="24"/>
          <w:szCs w:val="24"/>
        </w:rPr>
        <w:t xml:space="preserve"> a fiscalização será realizada pela analista </w:t>
      </w:r>
      <w:r w:rsidRPr="001B537B">
        <w:rPr>
          <w:rFonts w:ascii="Times New Roman" w:hAnsi="Times New Roman" w:cs="Times New Roman"/>
          <w:b/>
          <w:bCs/>
          <w:sz w:val="24"/>
          <w:szCs w:val="24"/>
        </w:rPr>
        <w:t>Maria Madalena do Nascimento</w:t>
      </w:r>
      <w:r w:rsidR="00C14292">
        <w:rPr>
          <w:rFonts w:ascii="Times New Roman" w:hAnsi="Times New Roman" w:cs="Times New Roman"/>
          <w:b/>
          <w:bCs/>
          <w:sz w:val="24"/>
          <w:szCs w:val="24"/>
        </w:rPr>
        <w:t>.</w:t>
      </w:r>
    </w:p>
    <w:p w14:paraId="47CD4537" w14:textId="77777777" w:rsidR="0027613F" w:rsidRPr="00A4501F" w:rsidRDefault="0027613F">
      <w:pPr>
        <w:pStyle w:val="SemEspaamento"/>
        <w:jc w:val="center"/>
        <w:rPr>
          <w:rFonts w:ascii="Times New Roman" w:hAnsi="Times New Roman"/>
          <w:bCs/>
          <w:sz w:val="24"/>
          <w:szCs w:val="24"/>
        </w:rPr>
      </w:pPr>
    </w:p>
    <w:p w14:paraId="28E52C91" w14:textId="77777777" w:rsidR="0027613F" w:rsidRPr="00A4501F" w:rsidRDefault="00146420" w:rsidP="008204E5">
      <w:pPr>
        <w:pStyle w:val="SemEspaamento"/>
        <w:numPr>
          <w:ilvl w:val="0"/>
          <w:numId w:val="1"/>
        </w:numPr>
        <w:shd w:val="clear" w:color="auto" w:fill="BFBFBF"/>
        <w:ind w:left="426" w:right="-568"/>
        <w:rPr>
          <w:rFonts w:ascii="Times New Roman" w:hAnsi="Times New Roman"/>
          <w:sz w:val="24"/>
          <w:szCs w:val="24"/>
        </w:rPr>
      </w:pPr>
      <w:r w:rsidRPr="00A4501F">
        <w:rPr>
          <w:rFonts w:ascii="Times New Roman" w:hAnsi="Times New Roman"/>
          <w:b/>
          <w:sz w:val="24"/>
          <w:szCs w:val="24"/>
        </w:rPr>
        <w:lastRenderedPageBreak/>
        <w:t>DA DOTAÇÃO ORÇAMENTÁRIA</w:t>
      </w:r>
    </w:p>
    <w:p w14:paraId="108A5421" w14:textId="4DA33CAC" w:rsidR="001B2A1D" w:rsidRDefault="001B2A1D" w:rsidP="001B2A1D">
      <w:pPr>
        <w:spacing w:after="0" w:line="240" w:lineRule="auto"/>
        <w:ind w:right="-568"/>
        <w:jc w:val="both"/>
        <w:rPr>
          <w:rFonts w:ascii="Times New Roman" w:hAnsi="Times New Roman"/>
          <w:bCs/>
          <w:color w:val="000000" w:themeColor="text1"/>
          <w:sz w:val="24"/>
          <w:szCs w:val="24"/>
        </w:rPr>
      </w:pPr>
    </w:p>
    <w:p w14:paraId="644388DA" w14:textId="77777777" w:rsidR="001B537B" w:rsidRPr="001B537B" w:rsidRDefault="001B537B" w:rsidP="001B537B">
      <w:pPr>
        <w:spacing w:after="0" w:line="240" w:lineRule="auto"/>
        <w:ind w:right="-568"/>
        <w:jc w:val="both"/>
        <w:rPr>
          <w:rFonts w:ascii="Times New Roman" w:hAnsi="Times New Roman"/>
          <w:bCs/>
          <w:color w:val="000000" w:themeColor="text1"/>
          <w:sz w:val="24"/>
          <w:szCs w:val="24"/>
        </w:rPr>
      </w:pPr>
      <w:r w:rsidRPr="001B537B">
        <w:rPr>
          <w:rFonts w:ascii="Times New Roman" w:hAnsi="Times New Roman"/>
          <w:b/>
          <w:bCs/>
          <w:color w:val="000000" w:themeColor="text1"/>
          <w:sz w:val="24"/>
          <w:szCs w:val="24"/>
        </w:rPr>
        <w:t xml:space="preserve">Centro Orçamentário: </w:t>
      </w:r>
      <w:r w:rsidRPr="001B537B">
        <w:rPr>
          <w:rFonts w:ascii="Times New Roman" w:hAnsi="Times New Roman"/>
          <w:bCs/>
          <w:color w:val="000000" w:themeColor="text1"/>
          <w:sz w:val="24"/>
          <w:szCs w:val="24"/>
        </w:rPr>
        <w:t>2.4.02.01.3501.001.002 - Aprendizagem em Cooperativas</w:t>
      </w:r>
    </w:p>
    <w:p w14:paraId="01DF3AAD" w14:textId="77777777" w:rsidR="001B2A1D" w:rsidRDefault="001B2A1D" w:rsidP="001B2A1D">
      <w:pPr>
        <w:spacing w:after="0" w:line="240" w:lineRule="auto"/>
        <w:ind w:right="-568"/>
        <w:jc w:val="both"/>
        <w:rPr>
          <w:rFonts w:ascii="Times New Roman" w:hAnsi="Times New Roman"/>
          <w:b/>
          <w:bCs/>
          <w:color w:val="000000" w:themeColor="text1"/>
          <w:sz w:val="24"/>
          <w:szCs w:val="24"/>
        </w:rPr>
      </w:pPr>
    </w:p>
    <w:p w14:paraId="4859E65E" w14:textId="72FA5E9B" w:rsidR="00C14292" w:rsidRPr="00A4501F" w:rsidRDefault="00C14292" w:rsidP="00C14292">
      <w:pPr>
        <w:pStyle w:val="SemEspaamento"/>
        <w:numPr>
          <w:ilvl w:val="0"/>
          <w:numId w:val="1"/>
        </w:numPr>
        <w:shd w:val="clear" w:color="auto" w:fill="BFBFBF"/>
        <w:ind w:left="426" w:right="-568" w:hanging="426"/>
        <w:rPr>
          <w:rFonts w:ascii="Times New Roman" w:hAnsi="Times New Roman"/>
          <w:sz w:val="24"/>
          <w:szCs w:val="24"/>
        </w:rPr>
      </w:pPr>
      <w:r w:rsidRPr="00A4501F">
        <w:rPr>
          <w:rFonts w:ascii="Times New Roman" w:hAnsi="Times New Roman"/>
          <w:b/>
          <w:sz w:val="24"/>
          <w:szCs w:val="24"/>
        </w:rPr>
        <w:t>D</w:t>
      </w:r>
      <w:r>
        <w:rPr>
          <w:rFonts w:ascii="Times New Roman" w:hAnsi="Times New Roman"/>
          <w:b/>
          <w:sz w:val="24"/>
          <w:szCs w:val="24"/>
        </w:rPr>
        <w:t>O</w:t>
      </w:r>
      <w:r w:rsidRPr="00A4501F">
        <w:rPr>
          <w:rFonts w:ascii="Times New Roman" w:hAnsi="Times New Roman"/>
          <w:b/>
          <w:sz w:val="24"/>
          <w:szCs w:val="24"/>
        </w:rPr>
        <w:t xml:space="preserve"> </w:t>
      </w:r>
      <w:r>
        <w:rPr>
          <w:rFonts w:ascii="Times New Roman" w:hAnsi="Times New Roman"/>
          <w:b/>
          <w:sz w:val="24"/>
          <w:szCs w:val="24"/>
        </w:rPr>
        <w:t>PAGAMENTO</w:t>
      </w:r>
    </w:p>
    <w:p w14:paraId="0DF9EF31" w14:textId="77777777" w:rsidR="00C14292" w:rsidRDefault="00C14292" w:rsidP="001B2A1D">
      <w:pPr>
        <w:spacing w:after="0" w:line="240" w:lineRule="auto"/>
        <w:ind w:right="-568"/>
        <w:jc w:val="both"/>
        <w:rPr>
          <w:rFonts w:ascii="Times New Roman" w:hAnsi="Times New Roman"/>
          <w:b/>
          <w:bCs/>
          <w:color w:val="000000" w:themeColor="text1"/>
          <w:sz w:val="24"/>
          <w:szCs w:val="24"/>
        </w:rPr>
      </w:pPr>
    </w:p>
    <w:p w14:paraId="7158C464" w14:textId="7C74C435" w:rsidR="00E20197" w:rsidRPr="00A4501F" w:rsidRDefault="001B2A1D" w:rsidP="001B2A1D">
      <w:pPr>
        <w:spacing w:after="0" w:line="240" w:lineRule="auto"/>
        <w:ind w:right="-568"/>
        <w:jc w:val="both"/>
        <w:rPr>
          <w:rFonts w:ascii="Times New Roman" w:hAnsi="Times New Roman"/>
          <w:bCs/>
          <w:color w:val="000000" w:themeColor="text1"/>
          <w:sz w:val="24"/>
          <w:szCs w:val="24"/>
        </w:rPr>
      </w:pPr>
      <w:r w:rsidRPr="001B2A1D">
        <w:rPr>
          <w:rFonts w:ascii="Times New Roman" w:hAnsi="Times New Roman"/>
          <w:bCs/>
          <w:color w:val="000000" w:themeColor="text1"/>
          <w:sz w:val="24"/>
          <w:szCs w:val="24"/>
        </w:rPr>
        <w:t>O SESCOOP/PE realiza o pagamento em até 10 (dez) dias úteis, mediante prestação de contas dos serviços realizados por meio de relatório</w:t>
      </w:r>
      <w:r w:rsidR="00C14292">
        <w:rPr>
          <w:rFonts w:ascii="Times New Roman" w:hAnsi="Times New Roman"/>
          <w:bCs/>
          <w:color w:val="000000" w:themeColor="text1"/>
          <w:sz w:val="24"/>
          <w:szCs w:val="24"/>
        </w:rPr>
        <w:t>.</w:t>
      </w:r>
    </w:p>
    <w:p w14:paraId="267872A2" w14:textId="77777777" w:rsidR="0027613F" w:rsidRPr="00A4501F" w:rsidRDefault="0027613F" w:rsidP="00E20197">
      <w:pPr>
        <w:spacing w:after="0" w:line="240" w:lineRule="auto"/>
        <w:ind w:right="-568"/>
        <w:jc w:val="both"/>
        <w:rPr>
          <w:rFonts w:ascii="Times New Roman" w:hAnsi="Times New Roman" w:cs="Times New Roman"/>
          <w:sz w:val="24"/>
          <w:szCs w:val="24"/>
        </w:rPr>
      </w:pPr>
    </w:p>
    <w:p w14:paraId="75D27CAD" w14:textId="38D99490" w:rsidR="0027613F" w:rsidRPr="00A4501F" w:rsidRDefault="00146420" w:rsidP="00C14292">
      <w:pPr>
        <w:pStyle w:val="SemEspaamento"/>
        <w:numPr>
          <w:ilvl w:val="0"/>
          <w:numId w:val="1"/>
        </w:numPr>
        <w:shd w:val="clear" w:color="auto" w:fill="BFBFBF"/>
        <w:ind w:left="426" w:right="-568"/>
        <w:rPr>
          <w:rFonts w:ascii="Times New Roman" w:hAnsi="Times New Roman"/>
          <w:sz w:val="24"/>
          <w:szCs w:val="24"/>
        </w:rPr>
      </w:pPr>
      <w:r w:rsidRPr="00A4501F">
        <w:rPr>
          <w:rFonts w:ascii="Times New Roman" w:hAnsi="Times New Roman"/>
          <w:b/>
          <w:sz w:val="24"/>
          <w:szCs w:val="24"/>
        </w:rPr>
        <w:t>DA LEI DE ANTICORRUPÇÃO</w:t>
      </w:r>
    </w:p>
    <w:p w14:paraId="2705F229" w14:textId="77777777" w:rsidR="0027613F" w:rsidRPr="00A4501F" w:rsidRDefault="0027613F">
      <w:pPr>
        <w:spacing w:after="0" w:line="240" w:lineRule="auto"/>
        <w:ind w:left="-426" w:right="-568"/>
        <w:jc w:val="both"/>
        <w:rPr>
          <w:rFonts w:ascii="Times New Roman" w:hAnsi="Times New Roman" w:cs="Times New Roman"/>
          <w:sz w:val="24"/>
          <w:szCs w:val="24"/>
        </w:rPr>
      </w:pPr>
    </w:p>
    <w:p w14:paraId="2A27C55E" w14:textId="15DFA808" w:rsidR="0027613F" w:rsidRPr="00A4501F" w:rsidRDefault="00146420" w:rsidP="008204E5">
      <w:pPr>
        <w:spacing w:after="0" w:line="240" w:lineRule="auto"/>
        <w:ind w:right="-568"/>
        <w:jc w:val="both"/>
        <w:rPr>
          <w:rFonts w:ascii="Times New Roman" w:hAnsi="Times New Roman" w:cs="Times New Roman"/>
          <w:sz w:val="24"/>
          <w:szCs w:val="24"/>
        </w:rPr>
      </w:pPr>
      <w:r w:rsidRPr="00A4501F">
        <w:rPr>
          <w:rFonts w:ascii="Times New Roman" w:hAnsi="Times New Roman" w:cs="Times New Roman"/>
          <w:sz w:val="24"/>
          <w:szCs w:val="24"/>
        </w:rPr>
        <w:t>Lei anticorrupção: A CONTRATADA, no desempenho das atividades objeto desse contrato, compromete-se, por si e pelas demais pessoas aqui referidas, perante a CONTRATANTE, a abster-se das seguintes práticas: (i) efetuar qualquer pagamento ilegal a Autoridade Governamental, funcionário público, partido político ou candidato a cargo político, ou qualquer membro vinculado à CONTRATANTE; (ii) praticar qualquer ato de suborno, pagamento por influência, propina ou outro pagamento ilegal ou de natureza semelhante ou comparável, a qualquer pessoa ou entidade pública, independentemente da forma, em dinheiro, bens ou serviços em seu nome ou da CONTRATANTE; (iii) efetuar qualquer pagamento a administrador, funcionário ou colaborador da CONTRATANTE, para obter tratamento favorável nos seus negócios  ou concessões privilegiadas; (iv) praticar ato que possa constituir uma violação à legislação aplicável, incluindo a Lei 12.846/2013, e, no que forem aplicáveis, os seguintes tratados internacionais: a Convenção interamericana Contra a Corrupção (Convenção da OEA), a Convenção das Nações Unidas Contra a Corrupção (Convenção das Nações Unidas), e a Convenção sobre o combate da Corrupção de Funcionários Públicos Estrangeiros em Transações Comerciais Internacionais (Convenção da OCDE).</w:t>
      </w:r>
    </w:p>
    <w:p w14:paraId="52CB8302" w14:textId="77777777" w:rsidR="0027613F" w:rsidRPr="00A4501F" w:rsidRDefault="0027613F">
      <w:pPr>
        <w:pStyle w:val="SemEspaamento"/>
        <w:jc w:val="center"/>
        <w:rPr>
          <w:rFonts w:ascii="Times New Roman" w:hAnsi="Times New Roman"/>
          <w:bCs/>
          <w:sz w:val="24"/>
          <w:szCs w:val="24"/>
        </w:rPr>
      </w:pPr>
    </w:p>
    <w:p w14:paraId="646DD817" w14:textId="77777777" w:rsidR="0027613F" w:rsidRPr="00A4501F" w:rsidRDefault="00146420" w:rsidP="00C14292">
      <w:pPr>
        <w:pStyle w:val="SemEspaamento"/>
        <w:numPr>
          <w:ilvl w:val="0"/>
          <w:numId w:val="1"/>
        </w:numPr>
        <w:shd w:val="clear" w:color="auto" w:fill="BFBFBF"/>
        <w:ind w:left="426" w:right="-568"/>
        <w:rPr>
          <w:rFonts w:ascii="Times New Roman" w:hAnsi="Times New Roman"/>
          <w:sz w:val="24"/>
          <w:szCs w:val="24"/>
        </w:rPr>
      </w:pPr>
      <w:r w:rsidRPr="00A4501F">
        <w:rPr>
          <w:rFonts w:ascii="Times New Roman" w:hAnsi="Times New Roman"/>
          <w:b/>
          <w:sz w:val="24"/>
          <w:szCs w:val="24"/>
        </w:rPr>
        <w:t>DA PROTEÇÃO DE DADOS PESSOAIS</w:t>
      </w:r>
    </w:p>
    <w:p w14:paraId="6507C790" w14:textId="77777777" w:rsidR="0027613F" w:rsidRPr="00A4501F" w:rsidRDefault="0027613F">
      <w:pPr>
        <w:spacing w:after="0" w:line="240" w:lineRule="auto"/>
        <w:ind w:left="-426" w:right="-568"/>
        <w:jc w:val="both"/>
        <w:rPr>
          <w:rFonts w:ascii="Times New Roman" w:hAnsi="Times New Roman" w:cs="Times New Roman"/>
          <w:sz w:val="24"/>
          <w:szCs w:val="24"/>
        </w:rPr>
      </w:pPr>
    </w:p>
    <w:p w14:paraId="01867C71" w14:textId="332D0A7F" w:rsidR="003C46A8" w:rsidRDefault="003C46A8" w:rsidP="003C46A8">
      <w:pPr>
        <w:spacing w:after="0" w:line="240" w:lineRule="auto"/>
        <w:ind w:right="-568"/>
        <w:jc w:val="both"/>
        <w:rPr>
          <w:rFonts w:ascii="Times New Roman" w:hAnsi="Times New Roman" w:cs="Times New Roman"/>
          <w:sz w:val="24"/>
          <w:szCs w:val="24"/>
        </w:rPr>
      </w:pPr>
      <w:r w:rsidRPr="003C46A8">
        <w:rPr>
          <w:rFonts w:ascii="Times New Roman" w:hAnsi="Times New Roman" w:cs="Times New Roman"/>
          <w:sz w:val="24"/>
          <w:szCs w:val="24"/>
        </w:rPr>
        <w:t>1</w:t>
      </w:r>
      <w:r w:rsidR="00C14292">
        <w:rPr>
          <w:rFonts w:ascii="Times New Roman" w:hAnsi="Times New Roman" w:cs="Times New Roman"/>
          <w:sz w:val="24"/>
          <w:szCs w:val="24"/>
        </w:rPr>
        <w:t>0</w:t>
      </w:r>
      <w:r w:rsidRPr="003C46A8">
        <w:rPr>
          <w:rFonts w:ascii="Times New Roman" w:hAnsi="Times New Roman" w:cs="Times New Roman"/>
          <w:sz w:val="24"/>
          <w:szCs w:val="24"/>
        </w:rPr>
        <w:t>.1 As partes, por si e por seus colaboradores, obrigam-se a agir em conformidade com a Lei Federal 13.709/2018 (Lei Geral de Proteção de Dados Pessoais - LGPD), bem como qualquer outra regulamentação aplicável ao tratamento de dados pessoais estabelecido diante da formalização deste instrumento, sendo que o tratamento de dados pessoais realizado em razão do Contrato observará as disposições estabelecidas nesta cláusula.</w:t>
      </w:r>
    </w:p>
    <w:p w14:paraId="2BF5A9F4" w14:textId="77777777" w:rsidR="003C46A8" w:rsidRPr="003C46A8" w:rsidRDefault="003C46A8" w:rsidP="003C46A8">
      <w:pPr>
        <w:spacing w:after="0" w:line="240" w:lineRule="auto"/>
        <w:ind w:right="-568"/>
        <w:jc w:val="both"/>
        <w:rPr>
          <w:rFonts w:ascii="Times New Roman" w:hAnsi="Times New Roman" w:cs="Times New Roman"/>
          <w:sz w:val="24"/>
          <w:szCs w:val="24"/>
        </w:rPr>
      </w:pPr>
    </w:p>
    <w:p w14:paraId="1F60B9D8" w14:textId="118DB1CE" w:rsidR="003C46A8" w:rsidRDefault="003C46A8" w:rsidP="003C46A8">
      <w:pPr>
        <w:spacing w:after="0" w:line="240" w:lineRule="auto"/>
        <w:ind w:right="-568"/>
        <w:jc w:val="both"/>
        <w:rPr>
          <w:rFonts w:ascii="Times New Roman" w:hAnsi="Times New Roman" w:cs="Times New Roman"/>
          <w:sz w:val="24"/>
          <w:szCs w:val="24"/>
        </w:rPr>
      </w:pPr>
      <w:r w:rsidRPr="003C46A8">
        <w:rPr>
          <w:rFonts w:ascii="Times New Roman" w:hAnsi="Times New Roman" w:cs="Times New Roman"/>
          <w:sz w:val="24"/>
          <w:szCs w:val="24"/>
        </w:rPr>
        <w:t>1</w:t>
      </w:r>
      <w:r w:rsidR="00C14292">
        <w:rPr>
          <w:rFonts w:ascii="Times New Roman" w:hAnsi="Times New Roman" w:cs="Times New Roman"/>
          <w:sz w:val="24"/>
          <w:szCs w:val="24"/>
        </w:rPr>
        <w:t>0</w:t>
      </w:r>
      <w:r w:rsidRPr="003C46A8">
        <w:rPr>
          <w:rFonts w:ascii="Times New Roman" w:hAnsi="Times New Roman" w:cs="Times New Roman"/>
          <w:sz w:val="24"/>
          <w:szCs w:val="24"/>
        </w:rPr>
        <w:t>.2 A CONTRATADA se compromete a tratar os dados pessoais, aos quais tiver acesso em razão do Contrato, somente nos limites previstos e mantê-los armazenados exclusivamente pelo tempo necessário para desenvolver os serviços. A CONTRATADA não utilizará os dados pessoais para benefício próprio ou de terceiros que não seja o CONTRATANTE, nem tampouco os divulgará a quem quer que seja.</w:t>
      </w:r>
    </w:p>
    <w:p w14:paraId="4AF3EDAA" w14:textId="77777777" w:rsidR="003C46A8" w:rsidRPr="003C46A8" w:rsidRDefault="003C46A8" w:rsidP="003C46A8">
      <w:pPr>
        <w:spacing w:after="0" w:line="240" w:lineRule="auto"/>
        <w:ind w:right="-568"/>
        <w:jc w:val="both"/>
        <w:rPr>
          <w:rFonts w:ascii="Times New Roman" w:hAnsi="Times New Roman" w:cs="Times New Roman"/>
          <w:sz w:val="24"/>
          <w:szCs w:val="24"/>
        </w:rPr>
      </w:pPr>
    </w:p>
    <w:p w14:paraId="5CC64F30" w14:textId="633B409B" w:rsidR="003C46A8" w:rsidRDefault="003C46A8" w:rsidP="003C46A8">
      <w:pPr>
        <w:spacing w:after="0" w:line="240" w:lineRule="auto"/>
        <w:ind w:right="-568"/>
        <w:jc w:val="both"/>
        <w:rPr>
          <w:rFonts w:ascii="Times New Roman" w:hAnsi="Times New Roman" w:cs="Times New Roman"/>
          <w:sz w:val="24"/>
          <w:szCs w:val="24"/>
        </w:rPr>
      </w:pPr>
      <w:r w:rsidRPr="003C46A8">
        <w:rPr>
          <w:rFonts w:ascii="Times New Roman" w:hAnsi="Times New Roman" w:cs="Times New Roman"/>
          <w:sz w:val="24"/>
          <w:szCs w:val="24"/>
        </w:rPr>
        <w:t>1</w:t>
      </w:r>
      <w:r w:rsidR="00C14292">
        <w:rPr>
          <w:rFonts w:ascii="Times New Roman" w:hAnsi="Times New Roman" w:cs="Times New Roman"/>
          <w:sz w:val="24"/>
          <w:szCs w:val="24"/>
        </w:rPr>
        <w:t>0</w:t>
      </w:r>
      <w:r w:rsidRPr="003C46A8">
        <w:rPr>
          <w:rFonts w:ascii="Times New Roman" w:hAnsi="Times New Roman" w:cs="Times New Roman"/>
          <w:sz w:val="24"/>
          <w:szCs w:val="24"/>
        </w:rPr>
        <w:t xml:space="preserve">.3 A CONTRATADA deve implementar e manter medidas técnicas e organizacionais necessárias para a proteção dos dados pessoais tratados por conta da execução do Contrato, contra destruição acidental ou ilegal, acesso não autorizado, alterações, perdas, divulgação ou </w:t>
      </w:r>
      <w:r w:rsidRPr="003C46A8">
        <w:rPr>
          <w:rFonts w:ascii="Times New Roman" w:hAnsi="Times New Roman" w:cs="Times New Roman"/>
          <w:sz w:val="24"/>
          <w:szCs w:val="24"/>
        </w:rPr>
        <w:lastRenderedPageBreak/>
        <w:t>qualquer outra medida de violação, incluindo as medidas especificamente indicadas neste instrumento e outras medidas exigidas pela Lei Geral de Proteção de Dados Pessoais – LGPD.</w:t>
      </w:r>
    </w:p>
    <w:p w14:paraId="66923359" w14:textId="77777777" w:rsidR="003C46A8" w:rsidRPr="003C46A8" w:rsidRDefault="003C46A8" w:rsidP="003C46A8">
      <w:pPr>
        <w:spacing w:after="0" w:line="240" w:lineRule="auto"/>
        <w:ind w:right="-568"/>
        <w:jc w:val="both"/>
        <w:rPr>
          <w:rFonts w:ascii="Times New Roman" w:hAnsi="Times New Roman" w:cs="Times New Roman"/>
          <w:sz w:val="24"/>
          <w:szCs w:val="24"/>
        </w:rPr>
      </w:pPr>
    </w:p>
    <w:p w14:paraId="3ED8C0DD" w14:textId="3BE210D8" w:rsidR="003C46A8" w:rsidRDefault="003C46A8" w:rsidP="003C46A8">
      <w:pPr>
        <w:spacing w:after="0" w:line="240" w:lineRule="auto"/>
        <w:ind w:right="-568"/>
        <w:jc w:val="both"/>
        <w:rPr>
          <w:rFonts w:ascii="Times New Roman" w:hAnsi="Times New Roman" w:cs="Times New Roman"/>
          <w:sz w:val="24"/>
          <w:szCs w:val="24"/>
        </w:rPr>
      </w:pPr>
      <w:r w:rsidRPr="003C46A8">
        <w:rPr>
          <w:rFonts w:ascii="Times New Roman" w:hAnsi="Times New Roman" w:cs="Times New Roman"/>
          <w:sz w:val="24"/>
          <w:szCs w:val="24"/>
        </w:rPr>
        <w:t>1</w:t>
      </w:r>
      <w:r w:rsidR="00C14292">
        <w:rPr>
          <w:rFonts w:ascii="Times New Roman" w:hAnsi="Times New Roman" w:cs="Times New Roman"/>
          <w:sz w:val="24"/>
          <w:szCs w:val="24"/>
        </w:rPr>
        <w:t>0</w:t>
      </w:r>
      <w:r w:rsidRPr="003C46A8">
        <w:rPr>
          <w:rFonts w:ascii="Times New Roman" w:hAnsi="Times New Roman" w:cs="Times New Roman"/>
          <w:sz w:val="24"/>
          <w:szCs w:val="24"/>
        </w:rPr>
        <w:t>.4 A CONTRATADA deverá eliminar os dados pessoais relacionados à execução deste Contrato no prazo máximo de 15 (quinze) dias úteis após encerrado seu prazo de vigência, salvo nos casos em que a manutenção seja impositiva por Lei ou necessária para eventual exercício regular de direitos, obrigando-se a eliminá-los após o decurso deste período.</w:t>
      </w:r>
    </w:p>
    <w:p w14:paraId="61F321EC" w14:textId="77777777" w:rsidR="003C46A8" w:rsidRPr="003C46A8" w:rsidRDefault="003C46A8" w:rsidP="003C46A8">
      <w:pPr>
        <w:spacing w:after="0" w:line="240" w:lineRule="auto"/>
        <w:ind w:right="-568"/>
        <w:jc w:val="both"/>
        <w:rPr>
          <w:rFonts w:ascii="Times New Roman" w:hAnsi="Times New Roman" w:cs="Times New Roman"/>
          <w:sz w:val="24"/>
          <w:szCs w:val="24"/>
        </w:rPr>
      </w:pPr>
    </w:p>
    <w:p w14:paraId="1C6BA6F8" w14:textId="0C3E43B3" w:rsidR="003C46A8" w:rsidRDefault="003C46A8" w:rsidP="003C46A8">
      <w:pPr>
        <w:spacing w:after="0" w:line="240" w:lineRule="auto"/>
        <w:ind w:right="-568"/>
        <w:jc w:val="both"/>
        <w:rPr>
          <w:rFonts w:ascii="Times New Roman" w:hAnsi="Times New Roman" w:cs="Times New Roman"/>
          <w:sz w:val="24"/>
          <w:szCs w:val="24"/>
        </w:rPr>
      </w:pPr>
      <w:r w:rsidRPr="003C46A8">
        <w:rPr>
          <w:rFonts w:ascii="Times New Roman" w:hAnsi="Times New Roman" w:cs="Times New Roman"/>
          <w:sz w:val="24"/>
          <w:szCs w:val="24"/>
        </w:rPr>
        <w:t>1</w:t>
      </w:r>
      <w:r w:rsidR="00C14292">
        <w:rPr>
          <w:rFonts w:ascii="Times New Roman" w:hAnsi="Times New Roman" w:cs="Times New Roman"/>
          <w:sz w:val="24"/>
          <w:szCs w:val="24"/>
        </w:rPr>
        <w:t>0</w:t>
      </w:r>
      <w:r w:rsidRPr="003C46A8">
        <w:rPr>
          <w:rFonts w:ascii="Times New Roman" w:hAnsi="Times New Roman" w:cs="Times New Roman"/>
          <w:sz w:val="24"/>
          <w:szCs w:val="24"/>
        </w:rPr>
        <w:t>.5 A CONTRATADA deverá manter estrutura e procedimentos internos aptos para o atendimento dos direitos dos titulares de dados pessoais, estabelecidos na LGPD e, sempre que necessário, deverá auxiliar o CONTRATANTE no atendimento destes direitos, providenciando todas as informações solicitadas pelo CONTRATANTE no prazo máximo de até 72 (setenta e duas) horas.</w:t>
      </w:r>
    </w:p>
    <w:p w14:paraId="2D48D817" w14:textId="77777777" w:rsidR="003C46A8" w:rsidRPr="003C46A8" w:rsidRDefault="003C46A8" w:rsidP="003C46A8">
      <w:pPr>
        <w:spacing w:after="0" w:line="240" w:lineRule="auto"/>
        <w:ind w:right="-568"/>
        <w:jc w:val="both"/>
        <w:rPr>
          <w:rFonts w:ascii="Times New Roman" w:hAnsi="Times New Roman" w:cs="Times New Roman"/>
          <w:sz w:val="24"/>
          <w:szCs w:val="24"/>
        </w:rPr>
      </w:pPr>
    </w:p>
    <w:p w14:paraId="68F132E9" w14:textId="6A5FD103" w:rsidR="003C46A8" w:rsidRDefault="003C46A8" w:rsidP="003C46A8">
      <w:pPr>
        <w:spacing w:after="0" w:line="240" w:lineRule="auto"/>
        <w:ind w:right="-568"/>
        <w:jc w:val="both"/>
        <w:rPr>
          <w:rFonts w:ascii="Times New Roman" w:hAnsi="Times New Roman" w:cs="Times New Roman"/>
          <w:sz w:val="24"/>
          <w:szCs w:val="24"/>
        </w:rPr>
      </w:pPr>
      <w:r w:rsidRPr="003C46A8">
        <w:rPr>
          <w:rFonts w:ascii="Times New Roman" w:hAnsi="Times New Roman" w:cs="Times New Roman"/>
          <w:sz w:val="24"/>
          <w:szCs w:val="24"/>
        </w:rPr>
        <w:t>1</w:t>
      </w:r>
      <w:r w:rsidR="00C14292">
        <w:rPr>
          <w:rFonts w:ascii="Times New Roman" w:hAnsi="Times New Roman" w:cs="Times New Roman"/>
          <w:sz w:val="24"/>
          <w:szCs w:val="24"/>
        </w:rPr>
        <w:t>0</w:t>
      </w:r>
      <w:r w:rsidRPr="003C46A8">
        <w:rPr>
          <w:rFonts w:ascii="Times New Roman" w:hAnsi="Times New Roman" w:cs="Times New Roman"/>
          <w:sz w:val="24"/>
          <w:szCs w:val="24"/>
        </w:rPr>
        <w:t>.6 Em caso de qualquer tipo de incidente de violação de dados pessoais, a CONTRATADA deverá comunicar imediatamente a CONTRATANTE ou, no prazo máximo de 1 (um) dia útil, descrevendo, no mínimo, as informações necessárias para o cumprimento do Regulamento de Comunicação de Incidente de Segurança (RCIS) instituído pela Agência Nacional de Proteção de Dados por meio da Resolução CD/ANPD nº 15/2024.</w:t>
      </w:r>
    </w:p>
    <w:p w14:paraId="54B8B476" w14:textId="77777777" w:rsidR="003C46A8" w:rsidRPr="003C46A8" w:rsidRDefault="003C46A8" w:rsidP="003C46A8">
      <w:pPr>
        <w:spacing w:after="0" w:line="240" w:lineRule="auto"/>
        <w:ind w:right="-568"/>
        <w:jc w:val="both"/>
        <w:rPr>
          <w:rFonts w:ascii="Times New Roman" w:hAnsi="Times New Roman" w:cs="Times New Roman"/>
          <w:sz w:val="24"/>
          <w:szCs w:val="24"/>
        </w:rPr>
      </w:pPr>
    </w:p>
    <w:p w14:paraId="083B050A" w14:textId="1D7E46FA" w:rsidR="003C46A8" w:rsidRDefault="003C46A8" w:rsidP="003C46A8">
      <w:pPr>
        <w:spacing w:after="0" w:line="240" w:lineRule="auto"/>
        <w:ind w:right="-568"/>
        <w:jc w:val="both"/>
        <w:rPr>
          <w:rFonts w:ascii="Times New Roman" w:hAnsi="Times New Roman" w:cs="Times New Roman"/>
          <w:sz w:val="24"/>
          <w:szCs w:val="24"/>
        </w:rPr>
      </w:pPr>
      <w:r w:rsidRPr="003C46A8">
        <w:rPr>
          <w:rFonts w:ascii="Times New Roman" w:hAnsi="Times New Roman" w:cs="Times New Roman"/>
          <w:sz w:val="24"/>
          <w:szCs w:val="24"/>
        </w:rPr>
        <w:t>1</w:t>
      </w:r>
      <w:r w:rsidR="00C14292">
        <w:rPr>
          <w:rFonts w:ascii="Times New Roman" w:hAnsi="Times New Roman" w:cs="Times New Roman"/>
          <w:sz w:val="24"/>
          <w:szCs w:val="24"/>
        </w:rPr>
        <w:t>0</w:t>
      </w:r>
      <w:r w:rsidRPr="003C46A8">
        <w:rPr>
          <w:rFonts w:ascii="Times New Roman" w:hAnsi="Times New Roman" w:cs="Times New Roman"/>
          <w:sz w:val="24"/>
          <w:szCs w:val="24"/>
        </w:rPr>
        <w:t>.7 A CONTRATADA será exclusivamente responsabilizada pelos eventuais ilícitos causados a partir do descumprimento das disposições contidas na LGPD e outras normas correspondentes, possuindo o CONTRATANTE o direito irrestrito de regresso caso seja demandado em ação judicial ou extrajudicial por ato praticado pela CONTRATADA, seus representantes ou subcontratados.</w:t>
      </w:r>
    </w:p>
    <w:p w14:paraId="2D865457" w14:textId="77777777" w:rsidR="003C46A8" w:rsidRPr="003C46A8" w:rsidRDefault="003C46A8" w:rsidP="003C46A8">
      <w:pPr>
        <w:spacing w:after="0" w:line="240" w:lineRule="auto"/>
        <w:ind w:right="-568"/>
        <w:jc w:val="both"/>
        <w:rPr>
          <w:rFonts w:ascii="Times New Roman" w:hAnsi="Times New Roman" w:cs="Times New Roman"/>
          <w:sz w:val="24"/>
          <w:szCs w:val="24"/>
        </w:rPr>
      </w:pPr>
    </w:p>
    <w:p w14:paraId="5B3D15CA" w14:textId="0A326F5B" w:rsidR="003C46A8" w:rsidRDefault="003C46A8" w:rsidP="003C46A8">
      <w:pPr>
        <w:spacing w:after="0" w:line="240" w:lineRule="auto"/>
        <w:ind w:right="-568"/>
        <w:jc w:val="both"/>
        <w:rPr>
          <w:rFonts w:ascii="Times New Roman" w:hAnsi="Times New Roman" w:cs="Times New Roman"/>
          <w:sz w:val="24"/>
          <w:szCs w:val="24"/>
        </w:rPr>
      </w:pPr>
      <w:r w:rsidRPr="003C46A8">
        <w:rPr>
          <w:rFonts w:ascii="Times New Roman" w:hAnsi="Times New Roman" w:cs="Times New Roman"/>
          <w:sz w:val="24"/>
          <w:szCs w:val="24"/>
        </w:rPr>
        <w:t>1</w:t>
      </w:r>
      <w:r w:rsidR="00C14292">
        <w:rPr>
          <w:rFonts w:ascii="Times New Roman" w:hAnsi="Times New Roman" w:cs="Times New Roman"/>
          <w:sz w:val="24"/>
          <w:szCs w:val="24"/>
        </w:rPr>
        <w:t>0</w:t>
      </w:r>
      <w:r w:rsidRPr="003C46A8">
        <w:rPr>
          <w:rFonts w:ascii="Times New Roman" w:hAnsi="Times New Roman" w:cs="Times New Roman"/>
          <w:sz w:val="24"/>
          <w:szCs w:val="24"/>
        </w:rPr>
        <w:t>.8 A CONTRATADA declara estar ciente de que poderá, a exclusivo critério da CONTRATANTE, ser submetida ao processo de gestão de terceiros da CONTRATANTE para verificação do seu nível de maturidade com a Lei Geral de Proteção de Dados Pessoais (LGPD) e que cláusulas estabelecendo obrigações complementares relacionadas à proteção de dados pessoais e segurança da informação, poderão ser incluídas no Contrato oportunamente firmado.</w:t>
      </w:r>
    </w:p>
    <w:p w14:paraId="5CCE0A78" w14:textId="77777777" w:rsidR="003C46A8" w:rsidRPr="003C46A8" w:rsidRDefault="003C46A8" w:rsidP="003C46A8">
      <w:pPr>
        <w:spacing w:after="0" w:line="240" w:lineRule="auto"/>
        <w:ind w:right="-568"/>
        <w:jc w:val="both"/>
        <w:rPr>
          <w:rFonts w:ascii="Times New Roman" w:hAnsi="Times New Roman" w:cs="Times New Roman"/>
          <w:sz w:val="24"/>
          <w:szCs w:val="24"/>
        </w:rPr>
      </w:pPr>
    </w:p>
    <w:p w14:paraId="5179D952" w14:textId="695391D7" w:rsidR="003C46A8" w:rsidRDefault="003C46A8" w:rsidP="003C46A8">
      <w:pPr>
        <w:spacing w:after="0" w:line="240" w:lineRule="auto"/>
        <w:ind w:right="-568"/>
        <w:jc w:val="both"/>
        <w:rPr>
          <w:rFonts w:ascii="Times New Roman" w:hAnsi="Times New Roman" w:cs="Times New Roman"/>
          <w:sz w:val="24"/>
          <w:szCs w:val="24"/>
        </w:rPr>
      </w:pPr>
      <w:r w:rsidRPr="003C46A8">
        <w:rPr>
          <w:rFonts w:ascii="Times New Roman" w:hAnsi="Times New Roman" w:cs="Times New Roman"/>
          <w:sz w:val="24"/>
          <w:szCs w:val="24"/>
        </w:rPr>
        <w:t>1</w:t>
      </w:r>
      <w:r w:rsidR="00C14292">
        <w:rPr>
          <w:rFonts w:ascii="Times New Roman" w:hAnsi="Times New Roman" w:cs="Times New Roman"/>
          <w:sz w:val="24"/>
          <w:szCs w:val="24"/>
        </w:rPr>
        <w:t>0</w:t>
      </w:r>
      <w:r w:rsidRPr="003C46A8">
        <w:rPr>
          <w:rFonts w:ascii="Times New Roman" w:hAnsi="Times New Roman" w:cs="Times New Roman"/>
          <w:sz w:val="24"/>
          <w:szCs w:val="24"/>
        </w:rPr>
        <w:t>.9 A CONTRATADA declara estar ciente que cláusulas complementares relacionadas à proteção de dados pessoais e segurança da informação, poderão ser incluídas no Contrato oportunamente firmado.</w:t>
      </w:r>
    </w:p>
    <w:p w14:paraId="7ED3B86B" w14:textId="77777777" w:rsidR="003C46A8" w:rsidRPr="003C46A8" w:rsidRDefault="003C46A8" w:rsidP="003C46A8">
      <w:pPr>
        <w:spacing w:after="0" w:line="240" w:lineRule="auto"/>
        <w:ind w:right="-568"/>
        <w:jc w:val="both"/>
        <w:rPr>
          <w:rFonts w:ascii="Times New Roman" w:hAnsi="Times New Roman" w:cs="Times New Roman"/>
          <w:sz w:val="24"/>
          <w:szCs w:val="24"/>
        </w:rPr>
      </w:pPr>
    </w:p>
    <w:p w14:paraId="4A93110E" w14:textId="3F5594DC" w:rsidR="003C46A8" w:rsidRDefault="003C46A8" w:rsidP="003C46A8">
      <w:pPr>
        <w:spacing w:after="0" w:line="240" w:lineRule="auto"/>
        <w:ind w:right="-568"/>
        <w:jc w:val="both"/>
        <w:rPr>
          <w:rFonts w:ascii="Times New Roman" w:hAnsi="Times New Roman" w:cs="Times New Roman"/>
          <w:sz w:val="24"/>
          <w:szCs w:val="24"/>
        </w:rPr>
      </w:pPr>
      <w:r w:rsidRPr="003C46A8">
        <w:rPr>
          <w:rFonts w:ascii="Times New Roman" w:hAnsi="Times New Roman" w:cs="Times New Roman"/>
          <w:sz w:val="24"/>
          <w:szCs w:val="24"/>
        </w:rPr>
        <w:t>1</w:t>
      </w:r>
      <w:r w:rsidR="00C14292">
        <w:rPr>
          <w:rFonts w:ascii="Times New Roman" w:hAnsi="Times New Roman" w:cs="Times New Roman"/>
          <w:sz w:val="24"/>
          <w:szCs w:val="24"/>
        </w:rPr>
        <w:t>0</w:t>
      </w:r>
      <w:r w:rsidRPr="003C46A8">
        <w:rPr>
          <w:rFonts w:ascii="Times New Roman" w:hAnsi="Times New Roman" w:cs="Times New Roman"/>
          <w:sz w:val="24"/>
          <w:szCs w:val="24"/>
        </w:rPr>
        <w:t>.10 A CONTRATADA deverá, no prazo de 10 (dez) dias após solicitação, remeter evidência de que cumpre as disposições de proteção de dados contidas no Contrato, bem como de que atua em conformidade com a regulamentação de proteção de dados pessoais. Ainda, é facultado ao CONTRATANTE submeter a CONTRATADA a rotinas de auditoria, antecedida de comunicado no prazo de 48 (quarenta e oito) horas.</w:t>
      </w:r>
    </w:p>
    <w:p w14:paraId="6D0B7E68" w14:textId="77777777" w:rsidR="003C46A8" w:rsidRPr="003C46A8" w:rsidRDefault="003C46A8" w:rsidP="003C46A8">
      <w:pPr>
        <w:spacing w:after="0" w:line="240" w:lineRule="auto"/>
        <w:ind w:right="-568"/>
        <w:jc w:val="both"/>
        <w:rPr>
          <w:rFonts w:ascii="Times New Roman" w:hAnsi="Times New Roman" w:cs="Times New Roman"/>
          <w:sz w:val="24"/>
          <w:szCs w:val="24"/>
        </w:rPr>
      </w:pPr>
    </w:p>
    <w:p w14:paraId="70B93A09" w14:textId="1E9A50DF" w:rsidR="0027613F" w:rsidRDefault="003C46A8" w:rsidP="003C46A8">
      <w:pPr>
        <w:spacing w:after="0" w:line="240" w:lineRule="auto"/>
        <w:ind w:right="-568"/>
        <w:jc w:val="both"/>
        <w:rPr>
          <w:rFonts w:ascii="Times New Roman" w:hAnsi="Times New Roman" w:cs="Times New Roman"/>
          <w:sz w:val="24"/>
          <w:szCs w:val="24"/>
        </w:rPr>
      </w:pPr>
      <w:r w:rsidRPr="003C46A8">
        <w:rPr>
          <w:rFonts w:ascii="Times New Roman" w:hAnsi="Times New Roman" w:cs="Times New Roman"/>
          <w:sz w:val="24"/>
          <w:szCs w:val="24"/>
        </w:rPr>
        <w:t>1</w:t>
      </w:r>
      <w:r w:rsidR="00C14292">
        <w:rPr>
          <w:rFonts w:ascii="Times New Roman" w:hAnsi="Times New Roman" w:cs="Times New Roman"/>
          <w:sz w:val="24"/>
          <w:szCs w:val="24"/>
        </w:rPr>
        <w:t>0</w:t>
      </w:r>
      <w:r w:rsidRPr="003C46A8">
        <w:rPr>
          <w:rFonts w:ascii="Times New Roman" w:hAnsi="Times New Roman" w:cs="Times New Roman"/>
          <w:sz w:val="24"/>
          <w:szCs w:val="24"/>
        </w:rPr>
        <w:t xml:space="preserve">.11 A CONTRATADA está ciente de que quaisquer comunicações e/ou solicitações relacionadas à proteção de dados pessoais decorrentes do presente instrumento deverão ser realizadas exclusivamente através do e-mail </w:t>
      </w:r>
      <w:hyperlink r:id="rId12" w:history="1">
        <w:r w:rsidRPr="00DA517A">
          <w:rPr>
            <w:rStyle w:val="Hyperlink"/>
            <w:rFonts w:ascii="Times New Roman" w:hAnsi="Times New Roman" w:cs="Times New Roman"/>
            <w:sz w:val="24"/>
            <w:szCs w:val="24"/>
          </w:rPr>
          <w:t>privacidade@sistemaocbpe.coop.br</w:t>
        </w:r>
      </w:hyperlink>
      <w:r w:rsidRPr="003C46A8">
        <w:rPr>
          <w:rFonts w:ascii="Times New Roman" w:hAnsi="Times New Roman" w:cs="Times New Roman"/>
          <w:sz w:val="24"/>
          <w:szCs w:val="24"/>
        </w:rPr>
        <w:t>.</w:t>
      </w:r>
    </w:p>
    <w:p w14:paraId="4F2EBF53" w14:textId="77777777" w:rsidR="003C46A8" w:rsidRPr="00A4501F" w:rsidRDefault="003C46A8" w:rsidP="003C46A8">
      <w:pPr>
        <w:spacing w:after="0" w:line="240" w:lineRule="auto"/>
        <w:ind w:right="-568"/>
        <w:jc w:val="both"/>
        <w:rPr>
          <w:rFonts w:ascii="Times New Roman" w:hAnsi="Times New Roman" w:cs="Times New Roman"/>
          <w:sz w:val="24"/>
          <w:szCs w:val="24"/>
        </w:rPr>
      </w:pPr>
    </w:p>
    <w:p w14:paraId="0CF45CB7" w14:textId="4C81D6EB" w:rsidR="0027613F" w:rsidRPr="00A4501F" w:rsidRDefault="00146420" w:rsidP="008204E5">
      <w:pPr>
        <w:spacing w:after="0" w:line="240" w:lineRule="auto"/>
        <w:ind w:right="-568"/>
        <w:jc w:val="right"/>
        <w:rPr>
          <w:rFonts w:ascii="Times New Roman" w:hAnsi="Times New Roman" w:cs="Times New Roman"/>
          <w:sz w:val="24"/>
          <w:szCs w:val="24"/>
        </w:rPr>
      </w:pPr>
      <w:r w:rsidRPr="00A4501F">
        <w:rPr>
          <w:rFonts w:ascii="Times New Roman" w:hAnsi="Times New Roman" w:cs="Times New Roman"/>
          <w:sz w:val="24"/>
          <w:szCs w:val="24"/>
        </w:rPr>
        <w:t xml:space="preserve">Recife (PE), </w:t>
      </w:r>
      <w:r w:rsidR="001B537B">
        <w:rPr>
          <w:rFonts w:ascii="Times New Roman" w:hAnsi="Times New Roman" w:cs="Times New Roman"/>
          <w:sz w:val="24"/>
          <w:szCs w:val="24"/>
        </w:rPr>
        <w:t>11</w:t>
      </w:r>
      <w:r w:rsidR="00DE63D1" w:rsidRPr="00A4501F">
        <w:rPr>
          <w:rFonts w:ascii="Times New Roman" w:hAnsi="Times New Roman" w:cs="Times New Roman"/>
          <w:sz w:val="24"/>
          <w:szCs w:val="24"/>
        </w:rPr>
        <w:t xml:space="preserve"> de </w:t>
      </w:r>
      <w:r w:rsidR="001B537B">
        <w:rPr>
          <w:rFonts w:ascii="Times New Roman" w:hAnsi="Times New Roman" w:cs="Times New Roman"/>
          <w:sz w:val="24"/>
          <w:szCs w:val="24"/>
        </w:rPr>
        <w:t xml:space="preserve">setembro </w:t>
      </w:r>
      <w:r w:rsidR="001B537B" w:rsidRPr="00A4501F">
        <w:rPr>
          <w:rFonts w:ascii="Times New Roman" w:hAnsi="Times New Roman" w:cs="Times New Roman"/>
          <w:sz w:val="24"/>
          <w:szCs w:val="24"/>
        </w:rPr>
        <w:t>de</w:t>
      </w:r>
      <w:r w:rsidR="00DE63D1" w:rsidRPr="00A4501F">
        <w:rPr>
          <w:rFonts w:ascii="Times New Roman" w:hAnsi="Times New Roman" w:cs="Times New Roman"/>
          <w:sz w:val="24"/>
          <w:szCs w:val="24"/>
        </w:rPr>
        <w:t xml:space="preserve"> </w:t>
      </w:r>
      <w:r w:rsidR="00570FAF" w:rsidRPr="00A4501F">
        <w:rPr>
          <w:rFonts w:ascii="Times New Roman" w:hAnsi="Times New Roman" w:cs="Times New Roman"/>
          <w:sz w:val="24"/>
          <w:szCs w:val="24"/>
        </w:rPr>
        <w:t>2026.</w:t>
      </w:r>
    </w:p>
    <w:p w14:paraId="6F15DC6D" w14:textId="77777777" w:rsidR="00C87349" w:rsidRPr="00A4501F" w:rsidRDefault="00C87349" w:rsidP="008204E5">
      <w:pPr>
        <w:spacing w:line="240" w:lineRule="auto"/>
        <w:rPr>
          <w:rFonts w:ascii="Times New Roman" w:hAnsi="Times New Roman" w:cs="Times New Roman"/>
          <w:sz w:val="24"/>
          <w:szCs w:val="24"/>
        </w:rPr>
      </w:pPr>
    </w:p>
    <w:p w14:paraId="238C96A3" w14:textId="7B5EBF60" w:rsidR="0027613F" w:rsidRPr="0064528C" w:rsidRDefault="0064528C" w:rsidP="0064528C">
      <w:pPr>
        <w:jc w:val="center"/>
        <w:rPr>
          <w:rFonts w:ascii="Times New Roman" w:hAnsi="Times New Roman" w:cs="Times New Roman"/>
          <w:b/>
          <w:bCs/>
          <w:sz w:val="24"/>
          <w:szCs w:val="24"/>
        </w:rPr>
      </w:pPr>
      <w:r w:rsidRPr="0064528C">
        <w:rPr>
          <w:rFonts w:ascii="Times New Roman" w:hAnsi="Times New Roman" w:cs="Times New Roman"/>
          <w:b/>
          <w:bCs/>
          <w:sz w:val="24"/>
          <w:szCs w:val="24"/>
        </w:rPr>
        <w:t>Madalena Nascimento</w:t>
      </w:r>
    </w:p>
    <w:p w14:paraId="55722691" w14:textId="322DB064" w:rsidR="0064528C" w:rsidRPr="00A4501F" w:rsidRDefault="0064528C" w:rsidP="0064528C">
      <w:pPr>
        <w:jc w:val="center"/>
        <w:rPr>
          <w:rFonts w:ascii="Times New Roman" w:hAnsi="Times New Roman" w:cs="Times New Roman"/>
          <w:sz w:val="24"/>
          <w:szCs w:val="24"/>
        </w:rPr>
      </w:pPr>
      <w:r>
        <w:rPr>
          <w:rFonts w:ascii="Times New Roman" w:hAnsi="Times New Roman" w:cs="Times New Roman"/>
          <w:sz w:val="24"/>
          <w:szCs w:val="24"/>
        </w:rPr>
        <w:t>Analista de Cooperativismo e Monitoramento</w:t>
      </w:r>
    </w:p>
    <w:sectPr w:rsidR="0064528C" w:rsidRPr="00A4501F">
      <w:headerReference w:type="default" r:id="rId13"/>
      <w:footerReference w:type="default" r:id="rId14"/>
      <w:pgSz w:w="11906" w:h="16838"/>
      <w:pgMar w:top="2835" w:right="1701" w:bottom="1418" w:left="1701"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05808" w14:textId="77777777" w:rsidR="009818C7" w:rsidRDefault="009818C7">
      <w:pPr>
        <w:spacing w:after="0" w:line="240" w:lineRule="auto"/>
      </w:pPr>
      <w:r>
        <w:separator/>
      </w:r>
    </w:p>
  </w:endnote>
  <w:endnote w:type="continuationSeparator" w:id="0">
    <w:p w14:paraId="4D8A13BA" w14:textId="77777777" w:rsidR="009818C7" w:rsidRDefault="00981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Inter">
    <w:altName w:val="Calibri"/>
    <w:charset w:val="00"/>
    <w:family w:val="auto"/>
    <w:pitch w:val="variable"/>
    <w:sig w:usb0="E0000AFF" w:usb1="5200A1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6A11B" w14:textId="77777777" w:rsidR="00146420" w:rsidRDefault="00146420">
    <w:pPr>
      <w:pStyle w:val="Rodap"/>
    </w:pPr>
    <w:r>
      <w:rPr>
        <w:noProof/>
      </w:rPr>
      <mc:AlternateContent>
        <mc:Choice Requires="wps">
          <w:drawing>
            <wp:anchor distT="0" distB="0" distL="114300" distR="114300" simplePos="0" relativeHeight="251661312" behindDoc="0" locked="0" layoutInCell="1" allowOverlap="1" wp14:anchorId="293D4BE3" wp14:editId="2F9519EF">
              <wp:simplePos x="0" y="0"/>
              <wp:positionH relativeFrom="column">
                <wp:posOffset>-561971</wp:posOffset>
              </wp:positionH>
              <wp:positionV relativeFrom="paragraph">
                <wp:posOffset>-676271</wp:posOffset>
              </wp:positionV>
              <wp:extent cx="5241926" cy="914400"/>
              <wp:effectExtent l="0" t="0" r="0" b="0"/>
              <wp:wrapNone/>
              <wp:docPr id="705786301" name="Caixa de Texto 1"/>
              <wp:cNvGraphicFramePr/>
              <a:graphic xmlns:a="http://schemas.openxmlformats.org/drawingml/2006/main">
                <a:graphicData uri="http://schemas.microsoft.com/office/word/2010/wordprocessingShape">
                  <wps:wsp>
                    <wps:cNvSpPr txBox="1"/>
                    <wps:spPr>
                      <a:xfrm>
                        <a:off x="0" y="0"/>
                        <a:ext cx="5241926" cy="914400"/>
                      </a:xfrm>
                      <a:prstGeom prst="rect">
                        <a:avLst/>
                      </a:prstGeom>
                      <a:noFill/>
                      <a:ln>
                        <a:noFill/>
                        <a:prstDash/>
                      </a:ln>
                    </wps:spPr>
                    <wps:txbx>
                      <w:txbxContent>
                        <w:p w14:paraId="7DDBA4FF" w14:textId="77777777" w:rsidR="00146420" w:rsidRDefault="00146420">
                          <w:pPr>
                            <w:spacing w:line="240" w:lineRule="auto"/>
                          </w:pPr>
                          <w:r>
                            <w:rPr>
                              <w:rFonts w:ascii="Inter" w:hAnsi="Inter" w:cs="Segoe UI"/>
                              <w:b/>
                              <w:color w:val="1F497D"/>
                              <w:sz w:val="16"/>
                              <w:szCs w:val="16"/>
                            </w:rPr>
                            <w:t>Serviço Nacional de Aprendizagem do Cooperativismo no Estado de Pernambuco (Sescoop/PE)</w:t>
                          </w:r>
                          <w:r>
                            <w:rPr>
                              <w:rFonts w:ascii="Inter" w:hAnsi="Inter"/>
                              <w:color w:val="1F497D"/>
                              <w:sz w:val="16"/>
                              <w:szCs w:val="16"/>
                            </w:rPr>
                            <w:t xml:space="preserve"> </w:t>
                          </w:r>
                          <w:r>
                            <w:rPr>
                              <w:rFonts w:ascii="Inter" w:hAnsi="Inter"/>
                              <w:color w:val="1F497D"/>
                              <w:sz w:val="16"/>
                              <w:szCs w:val="16"/>
                            </w:rPr>
                            <w:br/>
                          </w:r>
                          <w:r>
                            <w:rPr>
                              <w:rFonts w:ascii="Inter" w:hAnsi="Inter" w:cs="Segoe UI"/>
                              <w:color w:val="1F497D"/>
                              <w:sz w:val="16"/>
                              <w:szCs w:val="16"/>
                            </w:rPr>
                            <w:t>Rua Manoel Joaquim de Almeida, 165 – Iputinga | www.pecooperativo.coop.br</w:t>
                          </w:r>
                          <w:r>
                            <w:rPr>
                              <w:rFonts w:ascii="Inter" w:hAnsi="Inter" w:cs="Segoe UI"/>
                              <w:color w:val="1F497D"/>
                              <w:sz w:val="16"/>
                              <w:szCs w:val="16"/>
                            </w:rPr>
                            <w:br/>
                            <w:t>CEP: 50670-370 – Recife/PE | Tel.: (81) 3032-8300 | CNPJ: 07.519.444/0001-87</w:t>
                          </w:r>
                        </w:p>
                      </w:txbxContent>
                    </wps:txbx>
                    <wps:bodyPr vert="horz" wrap="square" lIns="91440" tIns="45720" rIns="91440" bIns="45720" anchor="t" anchorCtr="0" compatLnSpc="0">
                      <a:noAutofit/>
                    </wps:bodyPr>
                  </wps:wsp>
                </a:graphicData>
              </a:graphic>
            </wp:anchor>
          </w:drawing>
        </mc:Choice>
        <mc:Fallback>
          <w:pict>
            <v:shapetype w14:anchorId="293D4BE3" id="_x0000_t202" coordsize="21600,21600" o:spt="202" path="m,l,21600r21600,l21600,xe">
              <v:stroke joinstyle="miter"/>
              <v:path gradientshapeok="t" o:connecttype="rect"/>
            </v:shapetype>
            <v:shape id="Caixa de Texto 1" o:spid="_x0000_s1026" type="#_x0000_t202" style="position:absolute;margin-left:-44.25pt;margin-top:-53.25pt;width:412.75pt;height:1in;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" filled="f" stroked="f">
              <v:textbox>
                <w:txbxContent>
                  <w:p w14:paraId="7DDBA4FF" w14:textId="77777777" w:rsidR="00146420" w:rsidRDefault="00146420">
                    <w:pPr>
                      <w:spacing w:line="240" w:lineRule="auto"/>
                    </w:pPr>
                    <w:r>
                      <w:rPr>
                        <w:rFonts w:ascii="Inter" w:hAnsi="Inter" w:cs="Segoe UI"/>
                        <w:b/>
                        <w:color w:val="1F497D"/>
                        <w:sz w:val="16"/>
                        <w:szCs w:val="16"/>
                      </w:rPr>
                      <w:t>Serviço Nacional de Aprendizagem do Cooperativismo no Estado de Pernambuco (Sescoop/PE)</w:t>
                    </w:r>
                    <w:r>
                      <w:rPr>
                        <w:rFonts w:ascii="Inter" w:hAnsi="Inter"/>
                        <w:color w:val="1F497D"/>
                        <w:sz w:val="16"/>
                        <w:szCs w:val="16"/>
                      </w:rPr>
                      <w:t xml:space="preserve"> </w:t>
                    </w:r>
                    <w:r>
                      <w:rPr>
                        <w:rFonts w:ascii="Inter" w:hAnsi="Inter"/>
                        <w:color w:val="1F497D"/>
                        <w:sz w:val="16"/>
                        <w:szCs w:val="16"/>
                      </w:rPr>
                      <w:br/>
                    </w:r>
                    <w:r>
                      <w:rPr>
                        <w:rFonts w:ascii="Inter" w:hAnsi="Inter" w:cs="Segoe UI"/>
                        <w:color w:val="1F497D"/>
                        <w:sz w:val="16"/>
                        <w:szCs w:val="16"/>
                      </w:rPr>
                      <w:t>Rua Manoel Joaquim de Almeida, 165 – Iputinga | www.pecooperativo.coop.br</w:t>
                    </w:r>
                    <w:r>
                      <w:rPr>
                        <w:rFonts w:ascii="Inter" w:hAnsi="Inter" w:cs="Segoe UI"/>
                        <w:color w:val="1F497D"/>
                        <w:sz w:val="16"/>
                        <w:szCs w:val="16"/>
                      </w:rPr>
                      <w:br/>
                      <w:t>CEP: 50670-370 – Recife/PE | Tel.: (81) 3032-8300 | CNPJ: 07.519.444/0001-87</w:t>
                    </w:r>
                  </w:p>
                </w:txbxContent>
              </v:textbox>
            </v:shape>
          </w:pict>
        </mc:Fallback>
      </mc:AlternateContent>
    </w:r>
    <w:r>
      <w:rPr>
        <w:noProof/>
      </w:rPr>
      <w:drawing>
        <wp:anchor distT="0" distB="0" distL="114300" distR="114300" simplePos="0" relativeHeight="251662336" behindDoc="0" locked="0" layoutInCell="1" allowOverlap="1" wp14:anchorId="0610B0D5" wp14:editId="495C8809">
          <wp:simplePos x="0" y="0"/>
          <wp:positionH relativeFrom="column">
            <wp:posOffset>4933946</wp:posOffset>
          </wp:positionH>
          <wp:positionV relativeFrom="paragraph">
            <wp:posOffset>-592458</wp:posOffset>
          </wp:positionV>
          <wp:extent cx="1087121" cy="160020"/>
          <wp:effectExtent l="0" t="0" r="0" b="0"/>
          <wp:wrapThrough wrapText="bothSides">
            <wp:wrapPolygon edited="0">
              <wp:start x="0" y="0"/>
              <wp:lineTo x="0" y="18000"/>
              <wp:lineTo x="21196" y="18000"/>
              <wp:lineTo x="21196" y="0"/>
              <wp:lineTo x="0" y="0"/>
            </wp:wrapPolygon>
          </wp:wrapThrough>
          <wp:docPr id="14801359" name="Imagem 1" descr="Desenho de um cachorro&#10;&#10;Descrição gerada automaticamente com confiança média"/>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087121" cy="160020"/>
                  </a:xfrm>
                  <a:prstGeom prst="rect">
                    <a:avLst/>
                  </a:prstGeom>
                  <a:noFill/>
                  <a:ln>
                    <a:noFill/>
                    <a:prstDash/>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EB1E4" w14:textId="77777777" w:rsidR="009818C7" w:rsidRDefault="009818C7">
      <w:pPr>
        <w:spacing w:after="0" w:line="240" w:lineRule="auto"/>
      </w:pPr>
      <w:r>
        <w:rPr>
          <w:color w:val="000000"/>
        </w:rPr>
        <w:separator/>
      </w:r>
    </w:p>
  </w:footnote>
  <w:footnote w:type="continuationSeparator" w:id="0">
    <w:p w14:paraId="422E9862" w14:textId="77777777" w:rsidR="009818C7" w:rsidRDefault="009818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224B0" w14:textId="77777777" w:rsidR="00146420" w:rsidRDefault="00146420">
    <w:pPr>
      <w:pStyle w:val="Cabealho"/>
    </w:pPr>
    <w:r>
      <w:rPr>
        <w:noProof/>
      </w:rPr>
      <w:drawing>
        <wp:anchor distT="0" distB="0" distL="114300" distR="114300" simplePos="0" relativeHeight="251659264" behindDoc="1" locked="0" layoutInCell="1" allowOverlap="1" wp14:anchorId="6C59F35A" wp14:editId="51D9BD3A">
          <wp:simplePos x="0" y="0"/>
          <wp:positionH relativeFrom="page">
            <wp:align>right</wp:align>
          </wp:positionH>
          <wp:positionV relativeFrom="margin">
            <wp:posOffset>-1716401</wp:posOffset>
          </wp:positionV>
          <wp:extent cx="7589520" cy="1798323"/>
          <wp:effectExtent l="0" t="0" r="0" b="0"/>
          <wp:wrapNone/>
          <wp:docPr id="1994835475" name="Imagem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1" t="1" r="-386" b="83170"/>
                  <a:stretch>
                    <a:fillRect/>
                  </a:stretch>
                </pic:blipFill>
                <pic:spPr>
                  <a:xfrm>
                    <a:off x="0" y="0"/>
                    <a:ext cx="7589520" cy="1798323"/>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7BC1"/>
    <w:multiLevelType w:val="multilevel"/>
    <w:tmpl w:val="E60E2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0238E"/>
    <w:multiLevelType w:val="multilevel"/>
    <w:tmpl w:val="4AEA4A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3D150BC0"/>
    <w:multiLevelType w:val="multilevel"/>
    <w:tmpl w:val="CB0E6C16"/>
    <w:lvl w:ilvl="0">
      <w:start w:val="1"/>
      <w:numFmt w:val="decimal"/>
      <w:lvlText w:val="%1."/>
      <w:lvlJc w:val="left"/>
      <w:pPr>
        <w:ind w:left="720" w:hanging="360"/>
      </w:pPr>
      <w:rPr>
        <w:rFonts w:ascii="Times New Roman" w:hAnsi="Times New Roman" w:cs="Times New Roman"/>
        <w:b/>
        <w:bCs/>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4CF2A86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2C23449"/>
    <w:multiLevelType w:val="multilevel"/>
    <w:tmpl w:val="CB0E6C16"/>
    <w:lvl w:ilvl="0">
      <w:start w:val="1"/>
      <w:numFmt w:val="decimal"/>
      <w:lvlText w:val="%1."/>
      <w:lvlJc w:val="left"/>
      <w:pPr>
        <w:ind w:left="720" w:hanging="360"/>
      </w:pPr>
      <w:rPr>
        <w:rFonts w:ascii="Times New Roman" w:hAnsi="Times New Roman" w:cs="Times New Roman"/>
        <w:b/>
        <w:bCs/>
        <w:sz w:val="24"/>
        <w:szCs w:val="24"/>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587A7848"/>
    <w:multiLevelType w:val="multilevel"/>
    <w:tmpl w:val="849E271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5D792B93"/>
    <w:multiLevelType w:val="hybridMultilevel"/>
    <w:tmpl w:val="D8C6C6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2119981344">
    <w:abstractNumId w:val="2"/>
  </w:num>
  <w:num w:numId="2" w16cid:durableId="408583503">
    <w:abstractNumId w:val="5"/>
  </w:num>
  <w:num w:numId="3" w16cid:durableId="332803110">
    <w:abstractNumId w:val="6"/>
  </w:num>
  <w:num w:numId="4" w16cid:durableId="701784740">
    <w:abstractNumId w:val="1"/>
  </w:num>
  <w:num w:numId="5" w16cid:durableId="668752358">
    <w:abstractNumId w:val="3"/>
  </w:num>
  <w:num w:numId="6" w16cid:durableId="379402413">
    <w:abstractNumId w:val="0"/>
  </w:num>
  <w:num w:numId="7" w16cid:durableId="4559555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13F"/>
    <w:rsid w:val="000328FB"/>
    <w:rsid w:val="00064C9D"/>
    <w:rsid w:val="000676AD"/>
    <w:rsid w:val="000F445B"/>
    <w:rsid w:val="0010614B"/>
    <w:rsid w:val="00146420"/>
    <w:rsid w:val="00152D10"/>
    <w:rsid w:val="00190D5F"/>
    <w:rsid w:val="001B2A1D"/>
    <w:rsid w:val="001B537B"/>
    <w:rsid w:val="001B61C3"/>
    <w:rsid w:val="001C2602"/>
    <w:rsid w:val="001F7386"/>
    <w:rsid w:val="00210553"/>
    <w:rsid w:val="00210DB9"/>
    <w:rsid w:val="0027613F"/>
    <w:rsid w:val="002867DE"/>
    <w:rsid w:val="00287A69"/>
    <w:rsid w:val="002B18FF"/>
    <w:rsid w:val="0032388E"/>
    <w:rsid w:val="00337C09"/>
    <w:rsid w:val="003403B5"/>
    <w:rsid w:val="003C46A8"/>
    <w:rsid w:val="003D39EF"/>
    <w:rsid w:val="003F28DD"/>
    <w:rsid w:val="00423BD3"/>
    <w:rsid w:val="00464AD9"/>
    <w:rsid w:val="0047168C"/>
    <w:rsid w:val="004D0997"/>
    <w:rsid w:val="004D4772"/>
    <w:rsid w:val="004D7DE0"/>
    <w:rsid w:val="00502B5D"/>
    <w:rsid w:val="0056101E"/>
    <w:rsid w:val="00570FAF"/>
    <w:rsid w:val="005A5D08"/>
    <w:rsid w:val="005B46C7"/>
    <w:rsid w:val="005C64BE"/>
    <w:rsid w:val="0064528C"/>
    <w:rsid w:val="00655AED"/>
    <w:rsid w:val="006703DD"/>
    <w:rsid w:val="00682B15"/>
    <w:rsid w:val="00691F58"/>
    <w:rsid w:val="006A5EB6"/>
    <w:rsid w:val="006E5E60"/>
    <w:rsid w:val="006F5E9B"/>
    <w:rsid w:val="00743D7A"/>
    <w:rsid w:val="00750C38"/>
    <w:rsid w:val="007C12F5"/>
    <w:rsid w:val="007C61BA"/>
    <w:rsid w:val="007F3C30"/>
    <w:rsid w:val="007F40E8"/>
    <w:rsid w:val="008204E5"/>
    <w:rsid w:val="00833CF1"/>
    <w:rsid w:val="008B7539"/>
    <w:rsid w:val="008E4C6C"/>
    <w:rsid w:val="008F4692"/>
    <w:rsid w:val="009554E3"/>
    <w:rsid w:val="009741A8"/>
    <w:rsid w:val="009818C7"/>
    <w:rsid w:val="00A137D8"/>
    <w:rsid w:val="00A25396"/>
    <w:rsid w:val="00A35808"/>
    <w:rsid w:val="00A40300"/>
    <w:rsid w:val="00A4501F"/>
    <w:rsid w:val="00A70377"/>
    <w:rsid w:val="00A711FD"/>
    <w:rsid w:val="00AA2702"/>
    <w:rsid w:val="00AA64FD"/>
    <w:rsid w:val="00AB4CBA"/>
    <w:rsid w:val="00B04A6C"/>
    <w:rsid w:val="00B940A5"/>
    <w:rsid w:val="00BB0D0E"/>
    <w:rsid w:val="00BB202F"/>
    <w:rsid w:val="00BE36CB"/>
    <w:rsid w:val="00C14292"/>
    <w:rsid w:val="00C54BD5"/>
    <w:rsid w:val="00C62818"/>
    <w:rsid w:val="00C645C6"/>
    <w:rsid w:val="00C74060"/>
    <w:rsid w:val="00C87349"/>
    <w:rsid w:val="00CA308D"/>
    <w:rsid w:val="00CC40A5"/>
    <w:rsid w:val="00CC5166"/>
    <w:rsid w:val="00CE0767"/>
    <w:rsid w:val="00D14207"/>
    <w:rsid w:val="00D36445"/>
    <w:rsid w:val="00DB6E3B"/>
    <w:rsid w:val="00DD3A84"/>
    <w:rsid w:val="00DE63D1"/>
    <w:rsid w:val="00DF14FD"/>
    <w:rsid w:val="00E16632"/>
    <w:rsid w:val="00E20197"/>
    <w:rsid w:val="00E33A7A"/>
    <w:rsid w:val="00E83213"/>
    <w:rsid w:val="00E93C08"/>
    <w:rsid w:val="00EC1324"/>
    <w:rsid w:val="00ED5A12"/>
    <w:rsid w:val="00EE2489"/>
    <w:rsid w:val="00F07068"/>
    <w:rsid w:val="00F10557"/>
    <w:rsid w:val="00F11FB3"/>
    <w:rsid w:val="00F14A1C"/>
    <w:rsid w:val="00F56AA4"/>
    <w:rsid w:val="00F82852"/>
    <w:rsid w:val="00FB0A71"/>
    <w:rsid w:val="00FC2A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4F4FF"/>
  <w15:docId w15:val="{83CF12C5-698E-4CA8-8234-8E5176ED7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4AD9"/>
    <w:pPr>
      <w:suppressAutoHyphens/>
    </w:pPr>
  </w:style>
  <w:style w:type="paragraph" w:styleId="Ttulo1">
    <w:name w:val="heading 1"/>
    <w:basedOn w:val="Normal"/>
    <w:next w:val="Normal"/>
    <w:uiPriority w:val="9"/>
    <w:qFormat/>
    <w:pPr>
      <w:keepNext/>
      <w:keepLines/>
      <w:spacing w:before="240" w:after="0"/>
      <w:outlineLvl w:val="0"/>
    </w:pPr>
    <w:rPr>
      <w:rFonts w:ascii="Cambria" w:eastAsia="Times New Roman" w:hAnsi="Cambria" w:cs="Times New Roman"/>
      <w:color w:val="365F91"/>
      <w:sz w:val="32"/>
      <w:szCs w:val="32"/>
    </w:rPr>
  </w:style>
  <w:style w:type="paragraph" w:styleId="Ttulo2">
    <w:name w:val="heading 2"/>
    <w:basedOn w:val="Normal"/>
    <w:next w:val="Normal"/>
    <w:uiPriority w:val="9"/>
    <w:semiHidden/>
    <w:unhideWhenUsed/>
    <w:qFormat/>
    <w:pPr>
      <w:keepNext/>
      <w:keepLines/>
      <w:spacing w:before="40" w:after="0" w:line="276" w:lineRule="auto"/>
      <w:outlineLvl w:val="1"/>
    </w:pPr>
    <w:rPr>
      <w:rFonts w:ascii="Calibri Light" w:eastAsia="Times New Roman" w:hAnsi="Calibri Light" w:cs="Times New Roman"/>
      <w:color w:val="2F5496"/>
      <w:sz w:val="26"/>
      <w:szCs w:val="26"/>
      <w:lang w:eastAsia="pt-BR"/>
    </w:rPr>
  </w:style>
  <w:style w:type="paragraph" w:styleId="Ttulo8">
    <w:name w:val="heading 8"/>
    <w:basedOn w:val="Normal"/>
    <w:next w:val="Normal"/>
    <w:pPr>
      <w:keepNext/>
      <w:keepLines/>
      <w:widowControl w:val="0"/>
      <w:autoSpaceDE w:val="0"/>
      <w:spacing w:before="40" w:after="0" w:line="360" w:lineRule="auto"/>
      <w:outlineLvl w:val="7"/>
    </w:pPr>
    <w:rPr>
      <w:rFonts w:ascii="Cambria" w:eastAsia="Times New Roman" w:hAnsi="Cambria" w:cs="Times New Roman"/>
      <w:color w:val="272727"/>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252"/>
        <w:tab w:val="right" w:pos="8504"/>
      </w:tabs>
      <w:spacing w:after="0" w:line="240" w:lineRule="auto"/>
    </w:pPr>
  </w:style>
  <w:style w:type="paragraph" w:styleId="Rodap">
    <w:name w:val="footer"/>
    <w:basedOn w:val="Normal"/>
    <w:pPr>
      <w:tabs>
        <w:tab w:val="center" w:pos="4252"/>
        <w:tab w:val="right" w:pos="8504"/>
      </w:tabs>
      <w:spacing w:after="0" w:line="240" w:lineRule="auto"/>
    </w:pPr>
  </w:style>
  <w:style w:type="character" w:customStyle="1" w:styleId="CabealhoChar">
    <w:name w:val="Cabeçalho Char"/>
    <w:basedOn w:val="Fontepargpadro"/>
  </w:style>
  <w:style w:type="character" w:customStyle="1" w:styleId="RodapChar">
    <w:name w:val="Rodapé Char"/>
    <w:basedOn w:val="Fontepargpadro"/>
  </w:style>
  <w:style w:type="character" w:customStyle="1" w:styleId="Ttulo2Char">
    <w:name w:val="Título 2 Char"/>
    <w:basedOn w:val="Fontepargpadro"/>
    <w:rPr>
      <w:rFonts w:ascii="Calibri Light" w:eastAsia="Times New Roman" w:hAnsi="Calibri Light" w:cs="Times New Roman"/>
      <w:color w:val="2F5496"/>
      <w:sz w:val="26"/>
      <w:szCs w:val="26"/>
      <w:lang w:eastAsia="pt-BR"/>
    </w:rPr>
  </w:style>
  <w:style w:type="paragraph" w:styleId="PargrafodaLista">
    <w:name w:val="List Paragraph"/>
    <w:basedOn w:val="Normal"/>
    <w:pPr>
      <w:spacing w:after="200" w:line="276" w:lineRule="auto"/>
      <w:ind w:left="720"/>
    </w:pPr>
    <w:rPr>
      <w:rFonts w:eastAsia="Times New Roman" w:cs="Times New Roman"/>
      <w:lang w:eastAsia="pt-BR"/>
    </w:rPr>
  </w:style>
  <w:style w:type="paragraph" w:styleId="SemEspaamento">
    <w:name w:val="No Spacing"/>
    <w:pPr>
      <w:suppressAutoHyphens/>
      <w:spacing w:after="0" w:line="240" w:lineRule="auto"/>
    </w:pPr>
    <w:rPr>
      <w:rFonts w:eastAsia="Times New Roman" w:cs="Times New Roman"/>
      <w:lang w:eastAsia="pt-BR"/>
    </w:rPr>
  </w:style>
  <w:style w:type="character" w:customStyle="1" w:styleId="Ttulo1Char">
    <w:name w:val="Título 1 Char"/>
    <w:basedOn w:val="Fontepargpadro"/>
    <w:rPr>
      <w:rFonts w:ascii="Cambria" w:eastAsia="Times New Roman" w:hAnsi="Cambria" w:cs="Times New Roman"/>
      <w:color w:val="365F91"/>
      <w:sz w:val="32"/>
      <w:szCs w:val="32"/>
    </w:rPr>
  </w:style>
  <w:style w:type="paragraph" w:styleId="Corpodetexto">
    <w:name w:val="Body Text"/>
    <w:basedOn w:val="Normal"/>
    <w:pPr>
      <w:widowControl w:val="0"/>
      <w:autoSpaceDE w:val="0"/>
      <w:spacing w:after="0" w:line="240" w:lineRule="auto"/>
    </w:pPr>
    <w:rPr>
      <w:rFonts w:ascii="Cambria" w:eastAsia="Cambria" w:hAnsi="Cambria" w:cs="Cambria"/>
      <w:sz w:val="20"/>
      <w:szCs w:val="20"/>
      <w:lang w:val="pt-PT"/>
    </w:rPr>
  </w:style>
  <w:style w:type="character" w:customStyle="1" w:styleId="CorpodetextoChar">
    <w:name w:val="Corpo de texto Char"/>
    <w:basedOn w:val="Fontepargpadro"/>
    <w:rPr>
      <w:rFonts w:ascii="Cambria" w:eastAsia="Cambria" w:hAnsi="Cambria" w:cs="Cambria"/>
      <w:sz w:val="20"/>
      <w:szCs w:val="20"/>
      <w:lang w:val="pt-PT"/>
    </w:rPr>
  </w:style>
  <w:style w:type="character" w:customStyle="1" w:styleId="SemEspaamentoChar">
    <w:name w:val="Sem Espaçamento Char"/>
    <w:basedOn w:val="Fontepargpadro"/>
    <w:rPr>
      <w:rFonts w:eastAsia="Times New Roman" w:cs="Times New Roman"/>
      <w:lang w:eastAsia="pt-BR"/>
    </w:rPr>
  </w:style>
  <w:style w:type="paragraph" w:customStyle="1" w:styleId="Default">
    <w:name w:val="Default"/>
    <w:pPr>
      <w:suppressAutoHyphens/>
      <w:autoSpaceDE w:val="0"/>
      <w:spacing w:after="0" w:line="240" w:lineRule="auto"/>
    </w:pPr>
    <w:rPr>
      <w:rFonts w:ascii="Arial" w:eastAsia="Times New Roman" w:hAnsi="Arial" w:cs="Arial"/>
      <w:color w:val="000000"/>
      <w:sz w:val="24"/>
      <w:szCs w:val="24"/>
      <w:lang w:eastAsia="pt-BR"/>
    </w:rPr>
  </w:style>
  <w:style w:type="character" w:styleId="Hyperlink">
    <w:name w:val="Hyperlink"/>
    <w:basedOn w:val="Fontepargpadro"/>
    <w:rPr>
      <w:color w:val="0000FF"/>
      <w:u w:val="single"/>
    </w:rPr>
  </w:style>
  <w:style w:type="character" w:customStyle="1" w:styleId="PargrafodaListaChar">
    <w:name w:val="Parágrafo da Lista Char"/>
    <w:rPr>
      <w:rFonts w:eastAsia="Times New Roman" w:cs="Times New Roman"/>
      <w:lang w:eastAsia="pt-BR"/>
    </w:rPr>
  </w:style>
  <w:style w:type="character" w:customStyle="1" w:styleId="normaltextrun">
    <w:name w:val="normaltextrun"/>
    <w:basedOn w:val="Fontepargpadro"/>
  </w:style>
  <w:style w:type="paragraph" w:styleId="Recuodecorpodetexto">
    <w:name w:val="Body Text Indent"/>
    <w:basedOn w:val="Normal"/>
    <w:pPr>
      <w:spacing w:after="120"/>
      <w:ind w:left="283"/>
    </w:pPr>
  </w:style>
  <w:style w:type="character" w:customStyle="1" w:styleId="RecuodecorpodetextoChar">
    <w:name w:val="Recuo de corpo de texto Char"/>
    <w:basedOn w:val="Fontepargpadro"/>
  </w:style>
  <w:style w:type="character" w:customStyle="1" w:styleId="Ttulo8Char">
    <w:name w:val="Título 8 Char"/>
    <w:basedOn w:val="Fontepargpadro"/>
    <w:rPr>
      <w:rFonts w:ascii="Cambria" w:eastAsia="Times New Roman" w:hAnsi="Cambria" w:cs="Times New Roman"/>
      <w:color w:val="272727"/>
      <w:sz w:val="21"/>
      <w:szCs w:val="21"/>
    </w:rPr>
  </w:style>
  <w:style w:type="paragraph" w:customStyle="1" w:styleId="WW-Corpodetexto3">
    <w:name w:val="WW-Corpo de texto 3"/>
    <w:basedOn w:val="Normal"/>
    <w:pPr>
      <w:spacing w:after="0" w:line="240" w:lineRule="auto"/>
      <w:jc w:val="both"/>
    </w:pPr>
    <w:rPr>
      <w:rFonts w:ascii="Arial" w:eastAsia="Times New Roman" w:hAnsi="Arial" w:cs="Times New Roman"/>
      <w:szCs w:val="24"/>
      <w:lang w:eastAsia="ar-SA"/>
    </w:rPr>
  </w:style>
  <w:style w:type="paragraph" w:styleId="Textodenotaderodap">
    <w:name w:val="footnote text"/>
    <w:basedOn w:val="Normal"/>
    <w:pPr>
      <w:spacing w:after="0" w:line="240" w:lineRule="auto"/>
    </w:pPr>
    <w:rPr>
      <w:rFonts w:ascii="Times New Roman" w:eastAsia="Times New Roman" w:hAnsi="Times New Roman" w:cs="Times New Roman"/>
      <w:sz w:val="20"/>
      <w:szCs w:val="20"/>
      <w:lang w:eastAsia="ar-SA"/>
    </w:rPr>
  </w:style>
  <w:style w:type="character" w:customStyle="1" w:styleId="TextodenotaderodapChar">
    <w:name w:val="Texto de nota de rodapé Char"/>
    <w:basedOn w:val="Fontepargpadro"/>
    <w:rPr>
      <w:rFonts w:ascii="Times New Roman" w:eastAsia="Times New Roman" w:hAnsi="Times New Roman" w:cs="Times New Roman"/>
      <w:sz w:val="20"/>
      <w:szCs w:val="20"/>
      <w:lang w:eastAsia="ar-SA"/>
    </w:rPr>
  </w:style>
  <w:style w:type="character" w:styleId="Refdenotaderodap">
    <w:name w:val="footnote reference"/>
    <w:rPr>
      <w:position w:val="0"/>
      <w:vertAlign w:val="superscript"/>
    </w:rPr>
  </w:style>
  <w:style w:type="character" w:styleId="Refdecomentrio">
    <w:name w:val="annotation reference"/>
    <w:basedOn w:val="Fontepargpadro"/>
    <w:rPr>
      <w:sz w:val="16"/>
      <w:szCs w:val="16"/>
    </w:rPr>
  </w:style>
  <w:style w:type="paragraph" w:styleId="Textodecomentrio">
    <w:name w:val="annotation text"/>
    <w:basedOn w:val="Normal"/>
    <w:pPr>
      <w:spacing w:line="240" w:lineRule="auto"/>
    </w:pPr>
    <w:rPr>
      <w:sz w:val="20"/>
      <w:szCs w:val="20"/>
    </w:rPr>
  </w:style>
  <w:style w:type="character" w:customStyle="1" w:styleId="TextodecomentrioChar">
    <w:name w:val="Texto de comentário Char"/>
    <w:basedOn w:val="Fontepargpadro"/>
    <w:rPr>
      <w:sz w:val="20"/>
      <w:szCs w:val="20"/>
    </w:rPr>
  </w:style>
  <w:style w:type="paragraph" w:styleId="Assuntodocomentrio">
    <w:name w:val="annotation subject"/>
    <w:basedOn w:val="Textodecomentrio"/>
    <w:next w:val="Textodecomentrio"/>
    <w:rPr>
      <w:b/>
      <w:bCs/>
    </w:rPr>
  </w:style>
  <w:style w:type="character" w:customStyle="1" w:styleId="AssuntodocomentrioChar">
    <w:name w:val="Assunto do comentário Char"/>
    <w:basedOn w:val="TextodecomentrioChar"/>
    <w:rPr>
      <w:b/>
      <w:bCs/>
      <w:sz w:val="20"/>
      <w:szCs w:val="20"/>
    </w:rPr>
  </w:style>
  <w:style w:type="character" w:styleId="MenoPendente">
    <w:name w:val="Unresolved Mention"/>
    <w:basedOn w:val="Fontepargpadro"/>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ivacidade@sistemaocbpe.coop.b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moscooperativismo.coop.br/transparencia-sescoop"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licitacoes@sistemaocbpe.coop.b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f50c8d-079f-48ce-8a27-a1692812ee8e">
      <Terms xmlns="http://schemas.microsoft.com/office/infopath/2007/PartnerControls"/>
    </lcf76f155ced4ddcb4097134ff3c332f>
    <TaxCatchAll xmlns="105329c4-5461-4f9c-934f-ce106fcd04b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AB29BD31C661514CB6131C85243CFBA9" ma:contentTypeVersion="14" ma:contentTypeDescription="Crie um novo documento." ma:contentTypeScope="" ma:versionID="2b168977d3f572562eb3f7a1e0f18e75">
  <xsd:schema xmlns:xsd="http://www.w3.org/2001/XMLSchema" xmlns:xs="http://www.w3.org/2001/XMLSchema" xmlns:p="http://schemas.microsoft.com/office/2006/metadata/properties" xmlns:ns2="8df50c8d-079f-48ce-8a27-a1692812ee8e" xmlns:ns3="105329c4-5461-4f9c-934f-ce106fcd04b6" targetNamespace="http://schemas.microsoft.com/office/2006/metadata/properties" ma:root="true" ma:fieldsID="da4b602aa96529db6edda6cec0dcce45" ns2:_="" ns3:_="">
    <xsd:import namespace="8df50c8d-079f-48ce-8a27-a1692812ee8e"/>
    <xsd:import namespace="105329c4-5461-4f9c-934f-ce106fcd04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f50c8d-079f-48ce-8a27-a1692812ee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Marcações de imagem" ma:readOnly="false" ma:fieldId="{5cf76f15-5ced-4ddc-b409-7134ff3c332f}" ma:taxonomyMulti="true" ma:sspId="b80d230b-f2a6-42cc-bdbb-9209ea15220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5329c4-5461-4f9c-934f-ce106fcd04b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3e3d12a-032d-49b9-895f-9c3fce80d78e}" ma:internalName="TaxCatchAll" ma:showField="CatchAllData" ma:web="105329c4-5461-4f9c-934f-ce106fcd04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404CA-A849-41D9-B7C4-5E8F0F983A18}">
  <ds:schemaRefs>
    <ds:schemaRef ds:uri="http://schemas.microsoft.com/sharepoint/v3/contenttype/forms"/>
  </ds:schemaRefs>
</ds:datastoreItem>
</file>

<file path=customXml/itemProps2.xml><?xml version="1.0" encoding="utf-8"?>
<ds:datastoreItem xmlns:ds="http://schemas.openxmlformats.org/officeDocument/2006/customXml" ds:itemID="{655E979C-470C-4CA3-A459-8473C4626F0E}">
  <ds:schemaRefs>
    <ds:schemaRef ds:uri="http://schemas.microsoft.com/office/2006/metadata/properties"/>
    <ds:schemaRef ds:uri="http://schemas.microsoft.com/office/infopath/2007/PartnerControls"/>
    <ds:schemaRef ds:uri="8df50c8d-079f-48ce-8a27-a1692812ee8e"/>
    <ds:schemaRef ds:uri="105329c4-5461-4f9c-934f-ce106fcd04b6"/>
  </ds:schemaRefs>
</ds:datastoreItem>
</file>

<file path=customXml/itemProps3.xml><?xml version="1.0" encoding="utf-8"?>
<ds:datastoreItem xmlns:ds="http://schemas.openxmlformats.org/officeDocument/2006/customXml" ds:itemID="{F4E7C510-0C54-4D38-BDB9-5540C8C31C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f50c8d-079f-48ce-8a27-a1692812ee8e"/>
    <ds:schemaRef ds:uri="105329c4-5461-4f9c-934f-ce106fcd04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2096</Words>
  <Characters>11322</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Juliana Moreira Ivan de Oliveira</cp:lastModifiedBy>
  <cp:revision>5</cp:revision>
  <cp:lastPrinted>2025-07-03T19:46:00Z</cp:lastPrinted>
  <dcterms:created xsi:type="dcterms:W3CDTF">2026-09-16T11:53:00Z</dcterms:created>
  <dcterms:modified xsi:type="dcterms:W3CDTF">2026-09-21T18:53:00Z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0x010100AB29BD31C661514CB6131C85243CFBA9</vt:lpwstr>
  </property>
</Properties>
</file>